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B7C1EF4">
      <w:pPr>
        <w:spacing w:before="0" w:after="0" w:line="359" w:lineRule="exact"/>
        <w:ind w:left="1634" w:right="0" w:firstLine="0"/>
        <w:jc w:val="left"/>
        <w:rPr>
          <w:rFonts w:ascii="Times New Roman"/>
          <w:color w:val="000000"/>
          <w:spacing w:val="0"/>
          <w:sz w:val="32"/>
        </w:rPr>
      </w:pPr>
      <w:bookmarkStart w:id="0" w:name="br1"/>
      <w:bookmarkEnd w:id="0"/>
      <w:r>
        <w:pict>
          <v:shape id="_x0000_s1027" o:spid="_x0000_s1027" o:spt="75" type="#_x0000_t75" style="position:absolute;left:0pt;margin-left:404.15pt;margin-top:72.55pt;height:2.75pt;width:2.75pt;mso-position-horizontal-relative:page;mso-position-vertical-relative:page;z-index:-251617280;mso-width-relative:page;mso-height-relative:page;" filled="f" o:preferrelative="t" stroked="f" coordsize="21600,21600">
            <v:path/>
            <v:fill on="f" focussize="0,0"/>
            <v:stroke on="f" joinstyle="miter"/>
            <v:imagedata r:id="rId5" o:title=""/>
            <o:lock v:ext="edit" aspectratio="t"/>
          </v:shape>
        </w:pict>
      </w:r>
      <w:r>
        <w:pict>
          <v:shape id="_x0000_s1028" o:spid="_x0000_s1028" o:spt="75" type="#_x0000_t75" style="position:absolute;left:0pt;margin-left:212.1pt;margin-top:473.3pt;height:5.75pt;width:5pt;mso-position-horizontal-relative:page;mso-position-vertical-relative:page;z-index:-251618304;mso-width-relative:page;mso-height-relative:page;" filled="f" o:preferrelative="t" stroked="f" coordsize="21600,21600">
            <v:path/>
            <v:fill on="f" focussize="0,0"/>
            <v:stroke on="f" joinstyle="miter"/>
            <v:imagedata r:id="rId6" o:title=""/>
            <o:lock v:ext="edit" aspectratio="t"/>
          </v:shape>
        </w:pict>
      </w:r>
      <w:r>
        <w:pict>
          <v:shape id="_x0000_s1029" o:spid="_x0000_s1029" o:spt="75" type="#_x0000_t75" style="position:absolute;left:0pt;margin-left:116.8pt;margin-top:769.7pt;height:2.75pt;width:2.75pt;mso-position-horizontal-relative:page;mso-position-vertical-relative:page;z-index:-251619328;mso-width-relative:page;mso-height-relative:page;" filled="f" o:preferrelative="t" stroked="f" coordsize="21600,21600">
            <v:path/>
            <v:fill on="f" focussize="0,0"/>
            <v:stroke on="f" joinstyle="miter"/>
            <v:imagedata r:id="rId7" o:title=""/>
            <o:lock v:ext="edit" aspectratio="t"/>
          </v:shape>
        </w:pict>
      </w:r>
      <w:r>
        <w:rPr>
          <w:rFonts w:ascii="Times New Roman"/>
          <w:b/>
          <w:color w:val="000000"/>
          <w:spacing w:val="-2"/>
          <w:sz w:val="32"/>
        </w:rPr>
        <w:t>2025</w:t>
      </w:r>
      <w:r>
        <w:rPr>
          <w:rFonts w:ascii="Times New Roman"/>
          <w:b/>
          <w:color w:val="000000"/>
          <w:spacing w:val="1"/>
          <w:sz w:val="32"/>
        </w:rPr>
        <w:t xml:space="preserve"> </w:t>
      </w:r>
      <w:r>
        <w:rPr>
          <w:rFonts w:ascii="宋体" w:hAnsi="宋体" w:cs="宋体"/>
          <w:color w:val="000000"/>
          <w:spacing w:val="0"/>
          <w:sz w:val="32"/>
        </w:rPr>
        <w:t>年</w:t>
      </w:r>
      <w:r>
        <w:rPr>
          <w:rFonts w:ascii="Times New Roman"/>
          <w:color w:val="000000"/>
          <w:spacing w:val="1"/>
          <w:sz w:val="32"/>
        </w:rPr>
        <w:t xml:space="preserve"> </w:t>
      </w:r>
      <w:r>
        <w:rPr>
          <w:rFonts w:ascii="Times New Roman"/>
          <w:b/>
          <w:color w:val="000000"/>
          <w:spacing w:val="0"/>
          <w:sz w:val="32"/>
        </w:rPr>
        <w:t>1</w:t>
      </w:r>
      <w:r>
        <w:rPr>
          <w:rFonts w:ascii="Times New Roman"/>
          <w:b/>
          <w:color w:val="000000"/>
          <w:spacing w:val="-2"/>
          <w:sz w:val="32"/>
        </w:rPr>
        <w:t xml:space="preserve"> </w:t>
      </w:r>
      <w:r>
        <w:rPr>
          <w:rFonts w:ascii="宋体" w:hAnsi="宋体" w:cs="宋体"/>
          <w:color w:val="000000"/>
          <w:spacing w:val="0"/>
          <w:sz w:val="32"/>
        </w:rPr>
        <w:t>月浙江省普通高校招生选考科目考试</w:t>
      </w:r>
    </w:p>
    <w:p w14:paraId="6D3F67E3">
      <w:pPr>
        <w:spacing w:before="275" w:after="0" w:line="325" w:lineRule="exact"/>
        <w:ind w:left="4394" w:right="0" w:firstLine="0"/>
        <w:jc w:val="left"/>
        <w:rPr>
          <w:rFonts w:ascii="Times New Roman"/>
          <w:color w:val="000000"/>
          <w:spacing w:val="0"/>
          <w:sz w:val="32"/>
        </w:rPr>
      </w:pPr>
      <w:r>
        <w:rPr>
          <w:rFonts w:ascii="宋体" w:hAnsi="宋体" w:cs="宋体"/>
          <w:color w:val="000000"/>
          <w:spacing w:val="0"/>
          <w:sz w:val="32"/>
        </w:rPr>
        <w:t>生物学</w:t>
      </w:r>
    </w:p>
    <w:p w14:paraId="6E33487E">
      <w:pPr>
        <w:spacing w:before="210" w:after="0" w:line="250" w:lineRule="exact"/>
        <w:ind w:left="0" w:right="0" w:firstLine="0"/>
        <w:jc w:val="left"/>
        <w:rPr>
          <w:rFonts w:ascii="Times New Roman"/>
          <w:color w:val="000000"/>
          <w:spacing w:val="0"/>
          <w:sz w:val="24"/>
        </w:rPr>
      </w:pPr>
      <w:r>
        <w:rPr>
          <w:rFonts w:ascii="宋体" w:hAnsi="宋体" w:cs="宋体"/>
          <w:color w:val="000000"/>
          <w:spacing w:val="0"/>
          <w:sz w:val="24"/>
        </w:rPr>
        <w:t>考生须知：</w:t>
      </w:r>
    </w:p>
    <w:p w14:paraId="39DC3FAE">
      <w:pPr>
        <w:spacing w:before="114" w:after="0" w:line="276" w:lineRule="exact"/>
        <w:ind w:left="0" w:right="0" w:firstLine="0"/>
        <w:jc w:val="left"/>
        <w:rPr>
          <w:rFonts w:ascii="Times New Roman"/>
          <w:color w:val="000000"/>
          <w:spacing w:val="0"/>
          <w:sz w:val="24"/>
        </w:rPr>
      </w:pPr>
      <w:r>
        <w:rPr>
          <w:rFonts w:ascii="Times New Roman"/>
          <w:b/>
          <w:color w:val="000000"/>
          <w:spacing w:val="-1"/>
          <w:sz w:val="24"/>
        </w:rPr>
        <w:t>1</w:t>
      </w:r>
      <w:r>
        <w:rPr>
          <w:rFonts w:ascii="宋体" w:hAnsi="宋体" w:cs="宋体"/>
          <w:color w:val="000000"/>
          <w:spacing w:val="1"/>
          <w:sz w:val="24"/>
        </w:rPr>
        <w:t>．考生答题前，务必将自己的姓名、准考证号用黑色字迹的签字笔或钢笔填写在答题纸上。</w:t>
      </w:r>
    </w:p>
    <w:p w14:paraId="1EB01C92">
      <w:pPr>
        <w:spacing w:before="96" w:after="0" w:line="276" w:lineRule="exact"/>
        <w:ind w:left="0" w:right="0" w:firstLine="0"/>
        <w:jc w:val="left"/>
        <w:rPr>
          <w:rFonts w:ascii="Times New Roman"/>
          <w:color w:val="000000"/>
          <w:spacing w:val="0"/>
          <w:sz w:val="24"/>
        </w:rPr>
      </w:pPr>
      <w:r>
        <w:rPr>
          <w:rFonts w:ascii="Times New Roman"/>
          <w:b/>
          <w:color w:val="000000"/>
          <w:spacing w:val="-1"/>
          <w:sz w:val="24"/>
        </w:rPr>
        <w:t>2</w:t>
      </w:r>
      <w:r>
        <w:rPr>
          <w:rFonts w:ascii="宋体" w:hAnsi="宋体" w:cs="宋体"/>
          <w:color w:val="000000"/>
          <w:spacing w:val="1"/>
          <w:sz w:val="24"/>
        </w:rPr>
        <w:t>．选择题的答案须用</w:t>
      </w:r>
      <w:r>
        <w:rPr>
          <w:rFonts w:ascii="Times New Roman"/>
          <w:color w:val="000000"/>
          <w:spacing w:val="0"/>
          <w:sz w:val="24"/>
        </w:rPr>
        <w:t xml:space="preserve"> </w:t>
      </w:r>
      <w:r>
        <w:rPr>
          <w:rFonts w:ascii="Times New Roman"/>
          <w:b/>
          <w:color w:val="000000"/>
          <w:spacing w:val="-1"/>
          <w:sz w:val="24"/>
        </w:rPr>
        <w:t>2B</w:t>
      </w:r>
      <w:r>
        <w:rPr>
          <w:rFonts w:ascii="Times New Roman"/>
          <w:b/>
          <w:color w:val="000000"/>
          <w:spacing w:val="0"/>
          <w:sz w:val="24"/>
        </w:rPr>
        <w:t xml:space="preserve"> </w:t>
      </w:r>
      <w:r>
        <w:rPr>
          <w:rFonts w:ascii="宋体" w:hAnsi="宋体" w:cs="宋体"/>
          <w:color w:val="000000"/>
          <w:spacing w:val="1"/>
          <w:sz w:val="24"/>
        </w:rPr>
        <w:t>铅笔将答题纸上对应题目的答案标号涂黑，如要改动，须将原填涂</w:t>
      </w:r>
    </w:p>
    <w:p w14:paraId="48B9AAC7">
      <w:pPr>
        <w:spacing w:before="103" w:after="0" w:line="250" w:lineRule="exact"/>
        <w:ind w:left="0" w:right="0" w:firstLine="0"/>
        <w:jc w:val="left"/>
        <w:rPr>
          <w:rFonts w:ascii="Times New Roman"/>
          <w:color w:val="000000"/>
          <w:spacing w:val="0"/>
          <w:sz w:val="24"/>
        </w:rPr>
      </w:pPr>
      <w:r>
        <w:rPr>
          <w:rFonts w:ascii="宋体" w:hAnsi="宋体" w:cs="宋体"/>
          <w:color w:val="000000"/>
          <w:spacing w:val="0"/>
          <w:sz w:val="24"/>
        </w:rPr>
        <w:t>处用橡皮擦净。</w:t>
      </w:r>
    </w:p>
    <w:p w14:paraId="31FB1461">
      <w:pPr>
        <w:spacing w:before="114" w:after="0" w:line="276" w:lineRule="exact"/>
        <w:ind w:left="0" w:right="0" w:firstLine="0"/>
        <w:jc w:val="left"/>
        <w:rPr>
          <w:rFonts w:ascii="Times New Roman"/>
          <w:color w:val="000000"/>
          <w:spacing w:val="0"/>
          <w:sz w:val="24"/>
        </w:rPr>
      </w:pPr>
      <w:r>
        <w:rPr>
          <w:rFonts w:ascii="Times New Roman"/>
          <w:b/>
          <w:color w:val="000000"/>
          <w:spacing w:val="-1"/>
          <w:sz w:val="24"/>
        </w:rPr>
        <w:t>3</w:t>
      </w:r>
      <w:r>
        <w:rPr>
          <w:rFonts w:ascii="宋体" w:hAnsi="宋体" w:cs="宋体"/>
          <w:color w:val="000000"/>
          <w:spacing w:val="1"/>
          <w:sz w:val="24"/>
        </w:rPr>
        <w:t>．非选择题的答案须用黑色字迹的签字笔或钢笔写在答题纸上相应区域内，作图时可先使用</w:t>
      </w:r>
    </w:p>
    <w:p w14:paraId="4D23DA70">
      <w:pPr>
        <w:spacing w:before="96" w:after="0" w:line="276" w:lineRule="exact"/>
        <w:ind w:left="0" w:right="0" w:firstLine="0"/>
        <w:jc w:val="left"/>
        <w:rPr>
          <w:rFonts w:ascii="Times New Roman"/>
          <w:color w:val="000000"/>
          <w:spacing w:val="0"/>
          <w:sz w:val="24"/>
        </w:rPr>
      </w:pPr>
      <w:r>
        <w:rPr>
          <w:rFonts w:ascii="Times New Roman"/>
          <w:b/>
          <w:color w:val="000000"/>
          <w:spacing w:val="-1"/>
          <w:sz w:val="24"/>
        </w:rPr>
        <w:t>2B</w:t>
      </w:r>
      <w:r>
        <w:rPr>
          <w:rFonts w:ascii="Times New Roman"/>
          <w:b/>
          <w:color w:val="000000"/>
          <w:spacing w:val="0"/>
          <w:sz w:val="24"/>
        </w:rPr>
        <w:t xml:space="preserve"> </w:t>
      </w:r>
      <w:r>
        <w:rPr>
          <w:rFonts w:ascii="宋体" w:hAnsi="宋体" w:cs="宋体"/>
          <w:color w:val="000000"/>
          <w:spacing w:val="1"/>
          <w:sz w:val="24"/>
        </w:rPr>
        <w:t>铅笔，确定后须用黑色字迹的签字笔或钢笔描黑，答案写在本试题卷上无效。</w:t>
      </w:r>
    </w:p>
    <w:p w14:paraId="36EAC872">
      <w:pPr>
        <w:spacing w:before="103" w:after="0" w:line="250" w:lineRule="exact"/>
        <w:ind w:left="4274" w:right="0" w:firstLine="0"/>
        <w:jc w:val="left"/>
        <w:rPr>
          <w:rFonts w:ascii="Times New Roman"/>
          <w:color w:val="000000"/>
          <w:spacing w:val="0"/>
          <w:sz w:val="24"/>
        </w:rPr>
      </w:pPr>
      <w:r>
        <w:rPr>
          <w:rFonts w:ascii="宋体" w:hAnsi="宋体" w:cs="宋体"/>
          <w:color w:val="000000"/>
          <w:spacing w:val="0"/>
          <w:sz w:val="24"/>
        </w:rPr>
        <w:t>选择题部分</w:t>
      </w:r>
    </w:p>
    <w:p w14:paraId="6B26985A">
      <w:pPr>
        <w:spacing w:before="165" w:after="0" w:line="256" w:lineRule="exact"/>
        <w:ind w:left="0" w:right="0" w:firstLine="0"/>
        <w:jc w:val="left"/>
        <w:rPr>
          <w:rFonts w:ascii="Times New Roman"/>
          <w:color w:val="000000"/>
          <w:spacing w:val="0"/>
          <w:sz w:val="21"/>
        </w:rPr>
      </w:pP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我国积极稳妥推进“碳中和”战略，努力实现</w:t>
      </w:r>
      <w:r>
        <w:rPr>
          <w:rFonts w:ascii="Times New Roman"/>
          <w:color w:val="000000"/>
          <w:spacing w:val="0"/>
          <w:sz w:val="21"/>
        </w:rPr>
        <w:t xml:space="preserve"> CO</w:t>
      </w:r>
      <w:r>
        <w:rPr>
          <w:rFonts w:ascii="Times New Roman"/>
          <w:color w:val="000000"/>
          <w:spacing w:val="-2"/>
          <w:sz w:val="21"/>
          <w:vertAlign w:val="subscript"/>
        </w:rPr>
        <w:t>2</w:t>
      </w:r>
      <w:r>
        <w:rPr>
          <w:rFonts w:ascii="宋体" w:hAnsi="宋体" w:cs="宋体"/>
          <w:color w:val="000000"/>
          <w:spacing w:val="0"/>
          <w:sz w:val="21"/>
        </w:rPr>
        <w:t>，相对“零排放”。下列措施不能减少</w:t>
      </w:r>
      <w:r>
        <w:rPr>
          <w:rFonts w:ascii="Times New Roman"/>
          <w:color w:val="000000"/>
          <w:spacing w:val="-1"/>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排放的是</w:t>
      </w:r>
    </w:p>
    <w:p w14:paraId="38481B63">
      <w:pPr>
        <w:spacing w:before="219" w:after="0" w:line="220"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w:t>
      </w:r>
    </w:p>
    <w:p w14:paraId="7A729F06">
      <w:pPr>
        <w:spacing w:before="240"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鼓励使用新能源汽车</w:t>
      </w:r>
      <w:r>
        <w:rPr>
          <w:rFonts w:ascii="Times New Roman"/>
          <w:color w:val="000000"/>
          <w:spacing w:val="262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减少煤炭等火力发电</w:t>
      </w:r>
    </w:p>
    <w:p w14:paraId="7ED828C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推广使用一次性木筷</w:t>
      </w:r>
      <w:r>
        <w:rPr>
          <w:rFonts w:ascii="Times New Roman"/>
          <w:color w:val="000000"/>
          <w:spacing w:val="263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乘坐公交等绿色出行</w:t>
      </w:r>
    </w:p>
    <w:p w14:paraId="3049580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无机盐对生物体维持生命活动有重要的作用。人体缺铁会直接引起（</w:t>
      </w:r>
      <w:r>
        <w:rPr>
          <w:rFonts w:ascii="Times New Roman"/>
          <w:color w:val="000000"/>
          <w:spacing w:val="368"/>
          <w:sz w:val="21"/>
        </w:rPr>
        <w:t xml:space="preserve"> </w:t>
      </w:r>
      <w:r>
        <w:rPr>
          <w:rFonts w:ascii="宋体" w:hAnsi="宋体" w:cs="宋体"/>
          <w:color w:val="000000"/>
          <w:spacing w:val="0"/>
          <w:sz w:val="21"/>
        </w:rPr>
        <w:t>）</w:t>
      </w:r>
    </w:p>
    <w:p w14:paraId="0E0E123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血红蛋白含量降低</w:t>
      </w:r>
      <w:r>
        <w:rPr>
          <w:rFonts w:ascii="Times New Roman"/>
          <w:color w:val="000000"/>
          <w:spacing w:val="283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肌肉抽搐</w:t>
      </w:r>
    </w:p>
    <w:p w14:paraId="4E30108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神经细胞兴奋性降低</w:t>
      </w:r>
      <w:r>
        <w:rPr>
          <w:rFonts w:ascii="Times New Roman"/>
          <w:color w:val="000000"/>
          <w:spacing w:val="2634"/>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甲状腺肿大</w:t>
      </w:r>
    </w:p>
    <w:p w14:paraId="6B0F19B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53"/>
          <w:sz w:val="21"/>
        </w:rPr>
        <w:t xml:space="preserve"> </w:t>
      </w:r>
      <w:r>
        <w:rPr>
          <w:rFonts w:ascii="宋体" w:hAnsi="宋体" w:cs="宋体"/>
          <w:color w:val="000000"/>
          <w:spacing w:val="0"/>
          <w:sz w:val="21"/>
        </w:rPr>
        <w:t>人体内环境保持相对稳定以维持正常生命活动。下列物质不存在于内环境中的是（</w:t>
      </w:r>
      <w:r>
        <w:rPr>
          <w:rFonts w:ascii="Times New Roman"/>
          <w:color w:val="000000"/>
          <w:spacing w:val="368"/>
          <w:sz w:val="21"/>
        </w:rPr>
        <w:t xml:space="preserve"> </w:t>
      </w:r>
      <w:r>
        <w:rPr>
          <w:rFonts w:ascii="宋体" w:hAnsi="宋体" w:cs="宋体"/>
          <w:color w:val="000000"/>
          <w:spacing w:val="0"/>
          <w:sz w:val="21"/>
        </w:rPr>
        <w:t>）</w:t>
      </w:r>
    </w:p>
    <w:p w14:paraId="7D6755B2">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A. Ca</w:t>
      </w:r>
      <w:r>
        <w:rPr>
          <w:rFonts w:ascii="Times New Roman"/>
          <w:color w:val="000000"/>
          <w:spacing w:val="0"/>
          <w:sz w:val="23"/>
          <w:vertAlign w:val="superscript"/>
        </w:rPr>
        <w:t>2+</w:t>
      </w:r>
      <w:r>
        <w:rPr>
          <w:rFonts w:ascii="Times New Roman"/>
          <w:color w:val="000000"/>
          <w:spacing w:val="1731"/>
          <w:sz w:val="23"/>
          <w:vertAlign w:val="superscript"/>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淀粉</w:t>
      </w:r>
      <w:r>
        <w:rPr>
          <w:rFonts w:ascii="Times New Roman"/>
          <w:color w:val="000000"/>
          <w:spacing w:val="1668"/>
          <w:sz w:val="21"/>
        </w:rPr>
        <w:t xml:space="preserve"> </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葡萄糖</w:t>
      </w:r>
      <w:r>
        <w:rPr>
          <w:rFonts w:ascii="Times New Roman"/>
          <w:color w:val="000000"/>
          <w:spacing w:val="1457"/>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氨基酸</w:t>
      </w:r>
    </w:p>
    <w:p w14:paraId="4121523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4. </w:t>
      </w:r>
      <w:r>
        <w:rPr>
          <w:rFonts w:ascii="Times New Roman"/>
          <w:color w:val="000000"/>
          <w:spacing w:val="-8"/>
          <w:sz w:val="21"/>
        </w:rPr>
        <w:t>ATP</w:t>
      </w:r>
      <w:r>
        <w:rPr>
          <w:rFonts w:ascii="Times New Roman"/>
          <w:color w:val="000000"/>
          <w:spacing w:val="8"/>
          <w:sz w:val="21"/>
        </w:rPr>
        <w:t xml:space="preserve"> </w:t>
      </w:r>
      <w:r>
        <w:rPr>
          <w:rFonts w:ascii="宋体" w:hAnsi="宋体" w:cs="宋体"/>
          <w:color w:val="000000"/>
          <w:spacing w:val="0"/>
          <w:sz w:val="21"/>
        </w:rPr>
        <w:t>是细胞生命活动的直接能源物质。下列物质运输过程需要消耗</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8"/>
          <w:sz w:val="21"/>
        </w:rPr>
        <w:t xml:space="preserve"> </w:t>
      </w:r>
      <w:r>
        <w:rPr>
          <w:rFonts w:ascii="宋体" w:hAnsi="宋体" w:cs="宋体"/>
          <w:color w:val="000000"/>
          <w:spacing w:val="0"/>
          <w:sz w:val="21"/>
        </w:rPr>
        <w:t>的是（</w:t>
      </w:r>
      <w:r>
        <w:rPr>
          <w:rFonts w:ascii="Times New Roman"/>
          <w:color w:val="000000"/>
          <w:spacing w:val="368"/>
          <w:sz w:val="21"/>
        </w:rPr>
        <w:t xml:space="preserve"> </w:t>
      </w:r>
      <w:r>
        <w:rPr>
          <w:rFonts w:ascii="宋体" w:hAnsi="宋体" w:cs="宋体"/>
          <w:color w:val="000000"/>
          <w:spacing w:val="0"/>
          <w:sz w:val="21"/>
        </w:rPr>
        <w:t>）</w:t>
      </w:r>
    </w:p>
    <w:p w14:paraId="52F15BC0">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A.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进入红细胞</w:t>
      </w:r>
    </w:p>
    <w:p w14:paraId="50450B3E">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组织细胞排出</w:t>
      </w:r>
      <w:r>
        <w:rPr>
          <w:rFonts w:ascii="Times New Roman"/>
          <w:color w:val="000000"/>
          <w:spacing w:val="0"/>
          <w:sz w:val="21"/>
        </w:rPr>
        <w:t xml:space="preserve"> CO</w:t>
      </w:r>
      <w:r>
        <w:rPr>
          <w:rFonts w:ascii="Times New Roman"/>
          <w:color w:val="000000"/>
          <w:spacing w:val="0"/>
          <w:sz w:val="21"/>
          <w:vertAlign w:val="subscript"/>
        </w:rPr>
        <w:t>2</w:t>
      </w:r>
    </w:p>
    <w:p w14:paraId="7832586E">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浆细胞分泌抗体</w:t>
      </w:r>
    </w:p>
    <w:p w14:paraId="3BAA858D">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神经细胞内</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顺浓度梯度外流</w:t>
      </w:r>
    </w:p>
    <w:p w14:paraId="02ADFBB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5.</w:t>
      </w:r>
      <w:r>
        <w:rPr>
          <w:rFonts w:ascii="Times New Roman"/>
          <w:color w:val="000000"/>
          <w:spacing w:val="53"/>
          <w:sz w:val="21"/>
        </w:rPr>
        <w:t xml:space="preserve"> </w:t>
      </w:r>
      <w:r>
        <w:rPr>
          <w:rFonts w:ascii="宋体" w:hAnsi="宋体" w:cs="宋体"/>
          <w:color w:val="000000"/>
          <w:spacing w:val="0"/>
          <w:sz w:val="21"/>
        </w:rPr>
        <w:t>调查发现，中国男性群体的红绿色盲率接近</w:t>
      </w:r>
      <w:r>
        <w:rPr>
          <w:rFonts w:ascii="Times New Roman"/>
          <w:color w:val="000000"/>
          <w:spacing w:val="0"/>
          <w:sz w:val="21"/>
        </w:rPr>
        <w:t xml:space="preserve"> 7%</w:t>
      </w:r>
      <w:r>
        <w:rPr>
          <w:rFonts w:ascii="宋体" w:hAnsi="宋体" w:cs="宋体"/>
          <w:color w:val="000000"/>
          <w:spacing w:val="0"/>
          <w:sz w:val="21"/>
        </w:rPr>
        <w:t>，女性群体约为</w:t>
      </w:r>
      <w:r>
        <w:rPr>
          <w:rFonts w:ascii="Times New Roman"/>
          <w:color w:val="000000"/>
          <w:spacing w:val="0"/>
          <w:sz w:val="21"/>
        </w:rPr>
        <w:t xml:space="preserve"> 0.5%</w:t>
      </w:r>
      <w:r>
        <w:rPr>
          <w:rFonts w:ascii="宋体" w:hAnsi="宋体" w:cs="宋体"/>
          <w:color w:val="000000"/>
          <w:spacing w:val="0"/>
          <w:sz w:val="21"/>
        </w:rPr>
        <w:t>。男性的红绿色盲基因只传给女儿，</w:t>
      </w:r>
    </w:p>
    <w:p w14:paraId="1FB27C3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不传给儿子。控制人类红绿色盲的基因是（</w:t>
      </w:r>
      <w:r>
        <w:rPr>
          <w:rFonts w:ascii="Times New Roman"/>
          <w:color w:val="000000"/>
          <w:spacing w:val="368"/>
          <w:sz w:val="21"/>
        </w:rPr>
        <w:t xml:space="preserve"> </w:t>
      </w:r>
      <w:r>
        <w:rPr>
          <w:rFonts w:ascii="宋体" w:hAnsi="宋体" w:cs="宋体"/>
          <w:color w:val="000000"/>
          <w:spacing w:val="0"/>
          <w:sz w:val="21"/>
        </w:rPr>
        <w:t>）</w:t>
      </w:r>
    </w:p>
    <w:p w14:paraId="53E56138">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常染色体上的隐性基因</w:t>
      </w:r>
      <w:r>
        <w:rPr>
          <w:rFonts w:ascii="Times New Roman"/>
          <w:color w:val="000000"/>
          <w:spacing w:val="2412"/>
          <w:sz w:val="21"/>
        </w:rPr>
        <w:t xml:space="preserve"> </w:t>
      </w:r>
      <w:r>
        <w:rPr>
          <w:rFonts w:ascii="Times New Roman"/>
          <w:color w:val="000000"/>
          <w:spacing w:val="0"/>
          <w:sz w:val="21"/>
        </w:rPr>
        <w:t xml:space="preserve">B. X </w:t>
      </w:r>
      <w:r>
        <w:rPr>
          <w:rFonts w:ascii="宋体" w:hAnsi="宋体" w:cs="宋体"/>
          <w:color w:val="000000"/>
          <w:spacing w:val="0"/>
          <w:sz w:val="21"/>
        </w:rPr>
        <w:t>染色体上的隐性基因</w:t>
      </w:r>
    </w:p>
    <w:p w14:paraId="2DB7F99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常染色体上的显性基因</w:t>
      </w:r>
      <w:r>
        <w:rPr>
          <w:rFonts w:ascii="Times New Roman"/>
          <w:color w:val="000000"/>
          <w:spacing w:val="2424"/>
          <w:sz w:val="21"/>
        </w:rPr>
        <w:t xml:space="preserve"> </w:t>
      </w:r>
      <w:r>
        <w:rPr>
          <w:rFonts w:ascii="Times New Roman"/>
          <w:color w:val="000000"/>
          <w:spacing w:val="0"/>
          <w:sz w:val="21"/>
        </w:rPr>
        <w:t xml:space="preserve">D. X </w:t>
      </w:r>
      <w:r>
        <w:rPr>
          <w:rFonts w:ascii="宋体" w:hAnsi="宋体" w:cs="宋体"/>
          <w:color w:val="000000"/>
          <w:spacing w:val="0"/>
          <w:sz w:val="21"/>
        </w:rPr>
        <w:t>染色体上的显性基因</w:t>
      </w:r>
    </w:p>
    <w:p w14:paraId="322C76A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6.</w:t>
      </w:r>
      <w:r>
        <w:rPr>
          <w:rFonts w:ascii="Times New Roman"/>
          <w:color w:val="000000"/>
          <w:spacing w:val="53"/>
          <w:sz w:val="21"/>
        </w:rPr>
        <w:t xml:space="preserve"> </w:t>
      </w:r>
      <w:r>
        <w:rPr>
          <w:rFonts w:ascii="宋体" w:hAnsi="宋体" w:cs="宋体"/>
          <w:color w:val="000000"/>
          <w:spacing w:val="0"/>
          <w:sz w:val="21"/>
        </w:rPr>
        <w:t>群落演替指一个群落替代另一个群落的过程，包括初生演替和次生演替。下列实例属于初生演替的是</w:t>
      </w:r>
    </w:p>
    <w:p w14:paraId="449AB616">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w:t>
      </w:r>
    </w:p>
    <w:p w14:paraId="3D1F50C7">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裸岩的表面长出地衣</w:t>
      </w:r>
    </w:p>
    <w:p w14:paraId="42AF078E">
      <w:pPr>
        <w:spacing w:before="47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58D0B75A">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7D4D2838">
      <w:pPr>
        <w:spacing w:before="0" w:after="0" w:line="0" w:lineRule="atLeast"/>
        <w:ind w:left="0" w:right="0" w:firstLine="0"/>
        <w:jc w:val="left"/>
        <w:rPr>
          <w:rFonts w:ascii="Arial"/>
          <w:color w:val="FF0000"/>
          <w:spacing w:val="0"/>
          <w:sz w:val="2"/>
        </w:rPr>
      </w:pPr>
    </w:p>
    <w:p w14:paraId="00078C7E">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DF2A12F">
      <w:pPr>
        <w:pStyle w:val="4"/>
        <w:sectPr>
          <w:pgSz w:w="11900" w:h="16840"/>
          <w:pgMar w:top="1464" w:right="100" w:bottom="0" w:left="1080" w:header="720" w:footer="720" w:gutter="0"/>
          <w:pgNumType w:start="1"/>
          <w:cols w:space="720" w:num="1"/>
          <w:docGrid w:linePitch="1" w:charSpace="0"/>
        </w:sectPr>
      </w:pPr>
    </w:p>
    <w:p w14:paraId="1E62179B">
      <w:pPr>
        <w:spacing w:before="0" w:after="0" w:line="0" w:lineRule="atLeast"/>
        <w:ind w:left="0" w:right="0" w:firstLine="0"/>
        <w:jc w:val="left"/>
        <w:rPr>
          <w:rFonts w:ascii="Arial"/>
          <w:color w:val="FF0000"/>
          <w:spacing w:val="0"/>
          <w:sz w:val="2"/>
        </w:rPr>
      </w:pPr>
    </w:p>
    <w:p w14:paraId="1CADC0BC">
      <w:pPr>
        <w:spacing w:before="0" w:after="0" w:line="243" w:lineRule="exact"/>
        <w:ind w:left="0" w:right="0" w:firstLine="0"/>
        <w:jc w:val="left"/>
        <w:rPr>
          <w:rFonts w:ascii="Times New Roman"/>
          <w:color w:val="000000"/>
          <w:spacing w:val="0"/>
          <w:sz w:val="21"/>
        </w:rPr>
      </w:pPr>
      <w:bookmarkStart w:id="1" w:name="br2"/>
      <w:bookmarkEnd w:id="1"/>
      <w:r>
        <w:pict>
          <v:shape id="_x0000_s1032" o:spid="_x0000_s1032" o:spt="75" type="#_x0000_t75" style="position:absolute;left:0pt;margin-left:404.15pt;margin-top:72.55pt;height:2.75pt;width:2.75pt;mso-position-horizontal-relative:page;mso-position-vertical-relative:page;z-index:-251620352;mso-width-relative:page;mso-height-relative:page;" filled="f" o:preferrelative="t" stroked="f" coordsize="21600,21600">
            <v:path/>
            <v:fill on="f" focussize="0,0"/>
            <v:stroke on="f" joinstyle="miter"/>
            <v:imagedata r:id="rId8" o:title=""/>
            <o:lock v:ext="edit" aspectratio="t"/>
          </v:shape>
        </w:pict>
      </w:r>
      <w:r>
        <w:pict>
          <v:shape id="_x0000_s1033" o:spid="_x0000_s1033" o:spt="75" type="#_x0000_t75" style="position:absolute;left:0pt;margin-left:53pt;margin-top:463.55pt;height:126.55pt;width:278.85pt;mso-position-horizontal-relative:page;mso-position-vertical-relative:page;z-index:-251621376;mso-width-relative:page;mso-height-relative:page;" filled="f" o:preferrelative="t" stroked="f" coordsize="21600,21600">
            <v:path/>
            <v:fill on="f" focussize="0,0"/>
            <v:stroke on="f" joinstyle="miter"/>
            <v:imagedata r:id="rId9" o:title=""/>
            <o:lock v:ext="edit" aspectratio="t"/>
          </v:shape>
        </w:pict>
      </w:r>
      <w:r>
        <w:pict>
          <v:shape id="_x0000_s1034" o:spid="_x0000_s1034" o:spt="75" type="#_x0000_t75" style="position:absolute;left:0pt;margin-left:116.8pt;margin-top:769.7pt;height:2.75pt;width:2.75pt;mso-position-horizontal-relative:page;mso-position-vertical-relative:page;z-index:-251622400;mso-width-relative:page;mso-height-relative:page;" filled="f" o:preferrelative="t" stroked="f" coordsize="21600,21600">
            <v:path/>
            <v:fill on="f" focussize="0,0"/>
            <v:stroke on="f" joinstyle="miter"/>
            <v:imagedata r:id="rId7" o:title=""/>
            <o:lock v:ext="edit" aspectratio="t"/>
          </v:shape>
        </w:pic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草原过度放牧后出现大片裸地</w:t>
      </w:r>
    </w:p>
    <w:p w14:paraId="43A3BD7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荒草地改造成荷花塘</w:t>
      </w:r>
    </w:p>
    <w:p w14:paraId="738FF02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云杉林被大量砍伐后杂草丛生</w:t>
      </w:r>
    </w:p>
    <w:p w14:paraId="37A610B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7.</w:t>
      </w:r>
      <w:r>
        <w:rPr>
          <w:rFonts w:ascii="Times New Roman"/>
          <w:color w:val="000000"/>
          <w:spacing w:val="53"/>
          <w:sz w:val="21"/>
        </w:rPr>
        <w:t xml:space="preserve"> </w:t>
      </w:r>
      <w:r>
        <w:rPr>
          <w:rFonts w:ascii="宋体" w:hAnsi="宋体" w:cs="宋体"/>
          <w:color w:val="000000"/>
          <w:spacing w:val="0"/>
          <w:sz w:val="21"/>
        </w:rPr>
        <w:t>由于</w:t>
      </w:r>
      <w:r>
        <w:rPr>
          <w:rFonts w:ascii="Times New Roman"/>
          <w:color w:val="000000"/>
          <w:spacing w:val="-3"/>
          <w:sz w:val="21"/>
        </w:rPr>
        <w:t xml:space="preserve"> </w:t>
      </w:r>
      <w:r>
        <w:rPr>
          <w:rFonts w:ascii="Times New Roman"/>
          <w:color w:val="000000"/>
          <w:spacing w:val="0"/>
          <w:sz w:val="21"/>
        </w:rPr>
        <w:t>DDT</w:t>
      </w:r>
      <w:r>
        <w:rPr>
          <w:rFonts w:ascii="Times New Roman"/>
          <w:color w:val="000000"/>
          <w:spacing w:val="-3"/>
          <w:sz w:val="21"/>
        </w:rPr>
        <w:t xml:space="preserve"> </w:t>
      </w:r>
      <w:r>
        <w:rPr>
          <w:rFonts w:ascii="宋体" w:hAnsi="宋体" w:cs="宋体"/>
          <w:color w:val="000000"/>
          <w:spacing w:val="-1"/>
          <w:sz w:val="21"/>
        </w:rPr>
        <w:t>严重危害生物的健康且不易降解，许多国家禁用</w:t>
      </w:r>
      <w:r>
        <w:rPr>
          <w:rFonts w:ascii="Times New Roman"/>
          <w:color w:val="000000"/>
          <w:spacing w:val="-3"/>
          <w:sz w:val="21"/>
        </w:rPr>
        <w:t xml:space="preserve"> </w:t>
      </w:r>
      <w:r>
        <w:rPr>
          <w:rFonts w:ascii="Times New Roman"/>
          <w:color w:val="000000"/>
          <w:spacing w:val="0"/>
          <w:sz w:val="21"/>
        </w:rPr>
        <w:t>DDT</w:t>
      </w:r>
      <w:r>
        <w:rPr>
          <w:rFonts w:ascii="宋体" w:hAnsi="宋体" w:cs="宋体"/>
          <w:color w:val="000000"/>
          <w:spacing w:val="-13"/>
          <w:sz w:val="21"/>
        </w:rPr>
        <w:t>。但</w:t>
      </w:r>
      <w:r>
        <w:rPr>
          <w:rFonts w:ascii="Times New Roman"/>
          <w:color w:val="000000"/>
          <w:spacing w:val="9"/>
          <w:sz w:val="21"/>
        </w:rPr>
        <w:t xml:space="preserve"> </w:t>
      </w:r>
      <w:r>
        <w:rPr>
          <w:rFonts w:ascii="Times New Roman"/>
          <w:color w:val="000000"/>
          <w:spacing w:val="0"/>
          <w:sz w:val="21"/>
        </w:rPr>
        <w:t>DDT</w:t>
      </w:r>
      <w:r>
        <w:rPr>
          <w:rFonts w:ascii="Times New Roman"/>
          <w:color w:val="000000"/>
          <w:spacing w:val="-3"/>
          <w:sz w:val="21"/>
        </w:rPr>
        <w:t xml:space="preserve"> </w:t>
      </w:r>
      <w:r>
        <w:rPr>
          <w:rFonts w:ascii="宋体" w:hAnsi="宋体" w:cs="宋体"/>
          <w:color w:val="000000"/>
          <w:spacing w:val="-1"/>
          <w:sz w:val="21"/>
        </w:rPr>
        <w:t>能杀灭按蚊，有效控制疟疾的</w:t>
      </w:r>
    </w:p>
    <w:p w14:paraId="4B55D419">
      <w:pPr>
        <w:spacing w:before="226" w:after="0" w:line="243" w:lineRule="exact"/>
        <w:ind w:left="0" w:right="0" w:firstLine="0"/>
        <w:jc w:val="left"/>
        <w:rPr>
          <w:rFonts w:ascii="Times New Roman"/>
          <w:color w:val="000000"/>
          <w:spacing w:val="0"/>
          <w:sz w:val="21"/>
        </w:rPr>
      </w:pPr>
      <w:r>
        <w:rPr>
          <w:rFonts w:ascii="宋体" w:hAnsi="宋体" w:cs="宋体"/>
          <w:color w:val="000000"/>
          <w:spacing w:val="-5"/>
          <w:sz w:val="21"/>
        </w:rPr>
        <w:t>传播，因此</w:t>
      </w:r>
      <w:r>
        <w:rPr>
          <w:rFonts w:ascii="Times New Roman"/>
          <w:color w:val="000000"/>
          <w:spacing w:val="0"/>
          <w:sz w:val="21"/>
        </w:rPr>
        <w:t xml:space="preserve"> 2006</w:t>
      </w:r>
      <w:r>
        <w:rPr>
          <w:rFonts w:ascii="Times New Roman"/>
          <w:color w:val="000000"/>
          <w:spacing w:val="-6"/>
          <w:sz w:val="21"/>
        </w:rPr>
        <w:t xml:space="preserve"> </w:t>
      </w:r>
      <w:r>
        <w:rPr>
          <w:rFonts w:ascii="宋体" w:hAnsi="宋体" w:cs="宋体"/>
          <w:color w:val="000000"/>
          <w:spacing w:val="0"/>
          <w:sz w:val="21"/>
        </w:rPr>
        <w:t>年世界卫生组织宣布允许非洲国家重新使用</w:t>
      </w:r>
      <w:r>
        <w:rPr>
          <w:rFonts w:ascii="Times New Roman"/>
          <w:color w:val="000000"/>
          <w:spacing w:val="-6"/>
          <w:sz w:val="21"/>
        </w:rPr>
        <w:t xml:space="preserve"> </w:t>
      </w:r>
      <w:r>
        <w:rPr>
          <w:rFonts w:ascii="Times New Roman"/>
          <w:color w:val="000000"/>
          <w:spacing w:val="0"/>
          <w:sz w:val="21"/>
        </w:rPr>
        <w:t>DDT</w:t>
      </w:r>
      <w:r>
        <w:rPr>
          <w:rFonts w:ascii="宋体" w:hAnsi="宋体" w:cs="宋体"/>
          <w:color w:val="000000"/>
          <w:spacing w:val="-3"/>
          <w:sz w:val="21"/>
        </w:rPr>
        <w:t>，使得非洲疟疾的新增病例大幅下降。下</w:t>
      </w:r>
    </w:p>
    <w:p w14:paraId="2EC81FA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列叙述不合理的是（</w:t>
      </w:r>
      <w:r>
        <w:rPr>
          <w:rFonts w:ascii="Times New Roman"/>
          <w:color w:val="000000"/>
          <w:spacing w:val="368"/>
          <w:sz w:val="21"/>
        </w:rPr>
        <w:t xml:space="preserve"> </w:t>
      </w:r>
      <w:r>
        <w:rPr>
          <w:rFonts w:ascii="宋体" w:hAnsi="宋体" w:cs="宋体"/>
          <w:color w:val="000000"/>
          <w:spacing w:val="0"/>
          <w:sz w:val="21"/>
        </w:rPr>
        <w:t>）</w:t>
      </w:r>
    </w:p>
    <w:p w14:paraId="4CDA7816">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喷施低浓度的</w:t>
      </w:r>
      <w:r>
        <w:rPr>
          <w:rFonts w:ascii="Times New Roman"/>
          <w:color w:val="000000"/>
          <w:spacing w:val="0"/>
          <w:sz w:val="21"/>
        </w:rPr>
        <w:t xml:space="preserve"> DDT</w:t>
      </w:r>
      <w:r>
        <w:rPr>
          <w:rFonts w:ascii="宋体" w:hAnsi="宋体" w:cs="宋体"/>
          <w:color w:val="000000"/>
          <w:spacing w:val="0"/>
          <w:sz w:val="21"/>
        </w:rPr>
        <w:t>，也会在生物体内积累</w:t>
      </w:r>
    </w:p>
    <w:p w14:paraId="355B302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DDT </w:t>
      </w:r>
      <w:r>
        <w:rPr>
          <w:rFonts w:ascii="宋体" w:hAnsi="宋体" w:cs="宋体"/>
          <w:color w:val="000000"/>
          <w:spacing w:val="0"/>
          <w:sz w:val="21"/>
        </w:rPr>
        <w:t>不易降解，不会在生物圈中大面积扩散</w:t>
      </w:r>
    </w:p>
    <w:p w14:paraId="2AD9BE1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在严格管控的情况下，</w:t>
      </w:r>
      <w:r>
        <w:rPr>
          <w:rFonts w:ascii="Times New Roman"/>
          <w:color w:val="000000"/>
          <w:spacing w:val="0"/>
          <w:sz w:val="21"/>
        </w:rPr>
        <w:t xml:space="preserve">DDT </w:t>
      </w:r>
      <w:r>
        <w:rPr>
          <w:rFonts w:ascii="宋体" w:hAnsi="宋体" w:cs="宋体"/>
          <w:color w:val="000000"/>
          <w:spacing w:val="0"/>
          <w:sz w:val="21"/>
        </w:rPr>
        <w:t>可以局部用于预防疟疾</w:t>
      </w:r>
    </w:p>
    <w:p w14:paraId="6FA3898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与第二营养级相比，第三营养级生物体内的</w:t>
      </w:r>
      <w:r>
        <w:rPr>
          <w:rFonts w:ascii="Times New Roman"/>
          <w:color w:val="000000"/>
          <w:spacing w:val="0"/>
          <w:sz w:val="21"/>
        </w:rPr>
        <w:t xml:space="preserve"> DDT </w:t>
      </w:r>
      <w:r>
        <w:rPr>
          <w:rFonts w:ascii="宋体" w:hAnsi="宋体" w:cs="宋体"/>
          <w:color w:val="000000"/>
          <w:spacing w:val="0"/>
          <w:sz w:val="21"/>
        </w:rPr>
        <w:t>含量更高</w:t>
      </w:r>
    </w:p>
    <w:p w14:paraId="4BBA178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8.</w:t>
      </w:r>
      <w:r>
        <w:rPr>
          <w:rFonts w:ascii="Times New Roman"/>
          <w:color w:val="000000"/>
          <w:spacing w:val="53"/>
          <w:sz w:val="21"/>
        </w:rPr>
        <w:t xml:space="preserve"> </w:t>
      </w:r>
      <w:r>
        <w:rPr>
          <w:rFonts w:ascii="宋体" w:hAnsi="宋体" w:cs="宋体"/>
          <w:color w:val="000000"/>
          <w:spacing w:val="0"/>
          <w:sz w:val="21"/>
        </w:rPr>
        <w:t>传统发酵技术为我们提供了多种食品、饮料及调味品。下列叙述错误的是（</w:t>
      </w:r>
      <w:r>
        <w:rPr>
          <w:rFonts w:ascii="Times New Roman"/>
          <w:color w:val="000000"/>
          <w:spacing w:val="368"/>
          <w:sz w:val="21"/>
        </w:rPr>
        <w:t xml:space="preserve"> </w:t>
      </w:r>
      <w:r>
        <w:rPr>
          <w:rFonts w:ascii="宋体" w:hAnsi="宋体" w:cs="宋体"/>
          <w:color w:val="000000"/>
          <w:spacing w:val="0"/>
          <w:sz w:val="21"/>
        </w:rPr>
        <w:t>）</w:t>
      </w:r>
    </w:p>
    <w:p w14:paraId="2886FC9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泡菜的风味由乳酸菌的种类决定</w:t>
      </w:r>
    </w:p>
    <w:p w14:paraId="678F70B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用果酒发酵制作果醋的主要菌种是醋酸菌</w:t>
      </w:r>
    </w:p>
    <w:p w14:paraId="1AD0270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家庭酿制米酒的过程既有需氧呼吸又有厌氧呼吸</w:t>
      </w:r>
    </w:p>
    <w:p w14:paraId="29EE17C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传统发酵通常是利用多种微生物进行的混合发酵</w:t>
      </w:r>
    </w:p>
    <w:p w14:paraId="3363AEC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9.</w:t>
      </w:r>
      <w:r>
        <w:rPr>
          <w:rFonts w:ascii="Times New Roman"/>
          <w:color w:val="000000"/>
          <w:spacing w:val="53"/>
          <w:sz w:val="21"/>
        </w:rPr>
        <w:t xml:space="preserve"> </w:t>
      </w:r>
      <w:r>
        <w:rPr>
          <w:rFonts w:ascii="宋体" w:hAnsi="宋体" w:cs="宋体"/>
          <w:color w:val="000000"/>
          <w:spacing w:val="0"/>
          <w:sz w:val="21"/>
        </w:rPr>
        <w:t>某同学利用幼嫩的黑藻叶片完成“观察叶绿体和细胞质流动”实验后，继续进行“质壁分离”实验，示</w:t>
      </w:r>
    </w:p>
    <w:p w14:paraId="27C5E98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意图如下。</w:t>
      </w:r>
    </w:p>
    <w:p w14:paraId="4A8C1D2C">
      <w:pPr>
        <w:spacing w:before="2746" w:after="0" w:line="220" w:lineRule="exact"/>
        <w:ind w:left="0" w:right="0" w:firstLine="0"/>
        <w:jc w:val="left"/>
        <w:rPr>
          <w:rFonts w:ascii="Times New Roman"/>
          <w:color w:val="000000"/>
          <w:spacing w:val="0"/>
          <w:sz w:val="21"/>
        </w:rPr>
      </w:pPr>
      <w:r>
        <w:rPr>
          <w:rFonts w:ascii="宋体" w:hAnsi="宋体" w:cs="宋体"/>
          <w:color w:val="000000"/>
          <w:spacing w:val="0"/>
          <w:sz w:val="21"/>
        </w:rPr>
        <w:t>下列叙述正确的是（</w:t>
      </w:r>
      <w:r>
        <w:rPr>
          <w:rFonts w:ascii="Times New Roman"/>
          <w:color w:val="000000"/>
          <w:spacing w:val="368"/>
          <w:sz w:val="21"/>
        </w:rPr>
        <w:t xml:space="preserve"> </w:t>
      </w:r>
      <w:r>
        <w:rPr>
          <w:rFonts w:ascii="宋体" w:hAnsi="宋体" w:cs="宋体"/>
          <w:color w:val="000000"/>
          <w:spacing w:val="0"/>
          <w:sz w:val="21"/>
        </w:rPr>
        <w:t>）</w:t>
      </w:r>
    </w:p>
    <w:p w14:paraId="62A6D7D3">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实验过程中叶肉细胞处于失活状态</w:t>
      </w:r>
    </w:p>
    <w:p w14:paraId="28B2370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w:t>
      </w:r>
      <w:r>
        <w:rPr>
          <w:rFonts w:ascii="宋体" w:hAnsi="宋体" w:cs="宋体"/>
          <w:color w:val="000000"/>
          <w:spacing w:val="0"/>
          <w:sz w:val="21"/>
        </w:rPr>
        <w:t>①与②的分离，与①的选择透过性无关</w:t>
      </w:r>
    </w:p>
    <w:p w14:paraId="5258FDD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与图甲相比，图乙细胞吸水能力更强</w:t>
      </w:r>
    </w:p>
    <w:p w14:paraId="6BA5C40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与图甲相比，图乙细胞体积明显变小</w:t>
      </w:r>
    </w:p>
    <w:p w14:paraId="2F5ECFF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2"/>
          <w:sz w:val="21"/>
        </w:rPr>
        <w:t>取鸡蛋清，加入蒸馏水，混匀并加热一段时间后，过滤得到浑浊的滤液。以该滤液为反应物，探究不同</w:t>
      </w:r>
    </w:p>
    <w:p w14:paraId="1DA78F1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温度对某种蛋白酶活性的影响，实验结果如表所示。</w:t>
      </w:r>
    </w:p>
    <w:p w14:paraId="49BEB0C2">
      <w:pPr>
        <w:spacing w:before="432"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3D25699A">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44379866">
      <w:pPr>
        <w:spacing w:before="0" w:after="0" w:line="0" w:lineRule="atLeast"/>
        <w:ind w:left="0" w:right="0" w:firstLine="0"/>
        <w:jc w:val="left"/>
        <w:rPr>
          <w:rFonts w:ascii="Arial"/>
          <w:color w:val="FF0000"/>
          <w:spacing w:val="0"/>
          <w:sz w:val="2"/>
        </w:rPr>
      </w:pPr>
    </w:p>
    <w:p w14:paraId="6D4C482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9A3690B">
      <w:pPr>
        <w:pStyle w:val="4"/>
        <w:sectPr>
          <w:pgSz w:w="11900" w:h="16840"/>
          <w:pgMar w:top="1440" w:right="100" w:bottom="0" w:left="1080" w:header="720" w:footer="720" w:gutter="0"/>
          <w:pgNumType w:start="1"/>
          <w:cols w:space="720" w:num="1"/>
          <w:docGrid w:linePitch="1" w:charSpace="0"/>
        </w:sectPr>
      </w:pPr>
    </w:p>
    <w:p w14:paraId="2E78A4A5">
      <w:pPr>
        <w:spacing w:before="0" w:after="0" w:line="0" w:lineRule="atLeast"/>
        <w:ind w:left="0" w:right="0" w:firstLine="0"/>
        <w:jc w:val="left"/>
        <w:rPr>
          <w:rFonts w:ascii="Arial"/>
          <w:color w:val="FF0000"/>
          <w:spacing w:val="0"/>
          <w:sz w:val="2"/>
        </w:rPr>
      </w:pPr>
    </w:p>
    <w:p w14:paraId="0E1FE417">
      <w:pPr>
        <w:spacing w:before="0" w:after="0" w:line="243" w:lineRule="exact"/>
        <w:ind w:right="0" w:firstLine="880" w:firstLineChars="400"/>
        <w:jc w:val="left"/>
        <w:rPr>
          <w:rFonts w:ascii="Times New Roman"/>
          <w:color w:val="000000"/>
          <w:spacing w:val="0"/>
          <w:sz w:val="21"/>
        </w:rPr>
      </w:pPr>
      <w:bookmarkStart w:id="2" w:name="br3"/>
      <w:bookmarkEnd w:id="2"/>
      <w:r>
        <w:pict>
          <v:shape id="_x0000_s1035" o:spid="_x0000_s1035" o:spt="75" alt="" type="#_x0000_t75" style="position:absolute;left:0pt;margin-left:47pt;margin-top:63.2pt;height:99.15pt;width:300.65pt;mso-position-horizontal-relative:page;mso-position-vertical-relative:page;z-index:-251623424;mso-width-relative:page;mso-height-relative:page;" filled="f" o:preferrelative="t" stroked="f" coordsize="21600,21600">
            <v:path/>
            <v:fill on="f" focussize="0,0"/>
            <v:stroke on="f"/>
            <v:imagedata r:id="rId10" croptop="11634f" cropright="-1176f" o:title=""/>
            <o:lock v:ext="edit" aspectratio="t"/>
          </v:shape>
        </w:pict>
      </w:r>
      <w:r>
        <w:pict>
          <v:shape id="_x0000_s1036" o:spid="_x0000_s1036" o:spt="75" type="#_x0000_t75" style="position:absolute;left:0pt;margin-left:404.15pt;margin-top:72.55pt;height:2.75pt;width:2.75pt;mso-position-horizontal-relative:page;mso-position-vertical-relative:page;z-index:-251624448;mso-width-relative:page;mso-height-relative:page;" filled="f" o:preferrelative="t" stroked="f" coordsize="21600,21600">
            <v:path/>
            <v:fill on="f" focussize="0,0"/>
            <v:stroke on="f" joinstyle="miter"/>
            <v:imagedata r:id="rId11" o:title=""/>
            <o:lock v:ext="edit" aspectratio="t"/>
          </v:shape>
        </w:pict>
      </w:r>
      <w:r>
        <w:pict>
          <v:shape id="_x0000_s1037" o:spid="_x0000_s1037" o:spt="75" type="#_x0000_t75" style="position:absolute;left:0pt;margin-left:53pt;margin-top:465.8pt;height:125.8pt;width:188.1pt;mso-position-horizontal-relative:page;mso-position-vertical-relative:page;z-index:-251625472;mso-width-relative:page;mso-height-relative:page;" filled="f" o:preferrelative="t" stroked="f" coordsize="21600,21600">
            <v:path/>
            <v:fill on="f" focussize="0,0"/>
            <v:stroke on="f" joinstyle="miter"/>
            <v:imagedata r:id="rId12" o:title=""/>
            <o:lock v:ext="edit" aspectratio="t"/>
          </v:shape>
        </w:pict>
      </w:r>
      <w:r>
        <w:pict>
          <v:shape id="_x0000_s1038" o:spid="_x0000_s1038" o:spt="75" type="#_x0000_t75" style="position:absolute;left:0pt;margin-left:116.8pt;margin-top:769.7pt;height:2.75pt;width:2.75pt;mso-position-horizontal-relative:page;mso-position-vertical-relative:page;z-index:-251626496;mso-width-relative:page;mso-height-relative:page;" filled="f" o:preferrelative="t" stroked="f" coordsize="21600,21600">
            <v:path/>
            <v:fill on="f" focussize="0,0"/>
            <v:stroke on="f" joinstyle="miter"/>
            <v:imagedata r:id="rId13" o:title=""/>
            <o:lock v:ext="edit" aspectratio="t"/>
          </v:shape>
        </w:pict>
      </w:r>
      <w:r>
        <w:pict>
          <v:shape id="_x0000_s1039" o:spid="_x0000_s1039" o:spt="75" type="#_x0000_t75" style="position:absolute;left:0pt;margin-left:120.55pt;margin-top:235.4pt;height:17pt;width:14.75pt;mso-position-horizontal-relative:page;mso-position-vertical-relative:page;z-index:-251627520;mso-width-relative:page;mso-height-relative:page;" filled="f" o:preferrelative="t" stroked="f" coordsize="21600,21600">
            <v:path/>
            <v:fill on="f" focussize="0,0"/>
            <v:stroke on="f" joinstyle="miter"/>
            <v:imagedata r:id="rId14" o:title=""/>
            <o:lock v:ext="edit" aspectratio="t"/>
          </v:shape>
        </w:pict>
      </w:r>
      <w:r>
        <w:rPr>
          <w:rFonts w:ascii="宋体" w:hAnsi="宋体" w:cs="宋体"/>
          <w:color w:val="000000"/>
          <w:spacing w:val="0"/>
          <w:sz w:val="21"/>
        </w:rPr>
        <w:t>组别</w:t>
      </w:r>
      <w:r>
        <w:rPr>
          <w:rFonts w:ascii="Times New Roman"/>
          <w:color w:val="000000"/>
          <w:spacing w:val="1172"/>
          <w:sz w:val="21"/>
        </w:rPr>
        <w:t xml:space="preserve"> </w:t>
      </w:r>
      <w:r>
        <w:rPr>
          <w:rFonts w:ascii="Times New Roman"/>
          <w:color w:val="000000"/>
          <w:spacing w:val="0"/>
          <w:sz w:val="21"/>
        </w:rPr>
        <w:t>1</w:t>
      </w:r>
      <w:r>
        <w:rPr>
          <w:rFonts w:ascii="Times New Roman"/>
          <w:color w:val="000000"/>
          <w:spacing w:val="324"/>
          <w:sz w:val="21"/>
        </w:rPr>
        <w:t xml:space="preserve"> </w:t>
      </w:r>
      <w:r>
        <w:rPr>
          <w:rFonts w:ascii="Times New Roman"/>
          <w:color w:val="000000"/>
          <w:spacing w:val="0"/>
          <w:sz w:val="21"/>
        </w:rPr>
        <w:t>2</w:t>
      </w:r>
      <w:r>
        <w:rPr>
          <w:rFonts w:ascii="Times New Roman"/>
          <w:color w:val="000000"/>
          <w:spacing w:val="324"/>
          <w:sz w:val="21"/>
        </w:rPr>
        <w:t xml:space="preserve"> </w:t>
      </w:r>
      <w:r>
        <w:rPr>
          <w:rFonts w:ascii="Times New Roman"/>
          <w:color w:val="000000"/>
          <w:spacing w:val="0"/>
          <w:sz w:val="21"/>
        </w:rPr>
        <w:t>3</w:t>
      </w:r>
      <w:r>
        <w:rPr>
          <w:rFonts w:ascii="Times New Roman"/>
          <w:color w:val="000000"/>
          <w:spacing w:val="324"/>
          <w:sz w:val="21"/>
        </w:rPr>
        <w:t xml:space="preserve"> </w:t>
      </w:r>
      <w:r>
        <w:rPr>
          <w:rFonts w:ascii="Times New Roman"/>
          <w:color w:val="000000"/>
          <w:spacing w:val="0"/>
          <w:sz w:val="21"/>
        </w:rPr>
        <w:t>4</w:t>
      </w:r>
      <w:r>
        <w:rPr>
          <w:rFonts w:ascii="Times New Roman"/>
          <w:color w:val="000000"/>
          <w:spacing w:val="803"/>
          <w:sz w:val="21"/>
        </w:rPr>
        <w:t xml:space="preserve"> </w:t>
      </w:r>
      <w:r>
        <w:rPr>
          <w:rFonts w:ascii="Times New Roman"/>
          <w:color w:val="000000"/>
          <w:spacing w:val="0"/>
          <w:sz w:val="21"/>
        </w:rPr>
        <w:t>5</w:t>
      </w:r>
    </w:p>
    <w:p w14:paraId="3A75B8A9">
      <w:pPr>
        <w:spacing w:before="391" w:after="0" w:line="243" w:lineRule="exact"/>
        <w:ind w:left="607" w:right="0" w:firstLine="0"/>
        <w:jc w:val="left"/>
        <w:rPr>
          <w:rFonts w:ascii="Times New Roman"/>
          <w:color w:val="000000"/>
          <w:spacing w:val="0"/>
          <w:sz w:val="21"/>
        </w:rPr>
      </w:pPr>
      <w:r>
        <w:rPr>
          <w:rFonts w:ascii="宋体" w:hAnsi="宋体" w:cs="宋体"/>
          <w:color w:val="000000"/>
          <w:spacing w:val="0"/>
          <w:sz w:val="21"/>
        </w:rPr>
        <w:t>温度（℃）</w:t>
      </w:r>
      <w:r>
        <w:rPr>
          <w:rFonts w:ascii="Times New Roman"/>
          <w:color w:val="000000"/>
          <w:spacing w:val="804"/>
          <w:sz w:val="21"/>
        </w:rPr>
        <w:t xml:space="preserve"> </w:t>
      </w:r>
      <w:r>
        <w:rPr>
          <w:rFonts w:ascii="Times New Roman"/>
          <w:color w:val="000000"/>
          <w:spacing w:val="0"/>
          <w:sz w:val="21"/>
        </w:rPr>
        <w:t>27</w:t>
      </w:r>
      <w:r>
        <w:rPr>
          <w:rFonts w:ascii="Times New Roman"/>
          <w:color w:val="000000"/>
          <w:spacing w:val="219"/>
          <w:sz w:val="21"/>
        </w:rPr>
        <w:t xml:space="preserve"> </w:t>
      </w:r>
      <w:r>
        <w:rPr>
          <w:rFonts w:ascii="Times New Roman"/>
          <w:color w:val="000000"/>
          <w:spacing w:val="0"/>
          <w:sz w:val="21"/>
        </w:rPr>
        <w:t>37</w:t>
      </w:r>
      <w:r>
        <w:rPr>
          <w:rFonts w:ascii="Times New Roman"/>
          <w:color w:val="000000"/>
          <w:spacing w:val="219"/>
          <w:sz w:val="21"/>
        </w:rPr>
        <w:t xml:space="preserve"> </w:t>
      </w:r>
      <w:r>
        <w:rPr>
          <w:rFonts w:ascii="Times New Roman"/>
          <w:color w:val="000000"/>
          <w:spacing w:val="0"/>
          <w:sz w:val="21"/>
        </w:rPr>
        <w:t>47</w:t>
      </w:r>
      <w:r>
        <w:rPr>
          <w:rFonts w:ascii="Times New Roman"/>
          <w:color w:val="000000"/>
          <w:spacing w:val="219"/>
          <w:sz w:val="21"/>
        </w:rPr>
        <w:t xml:space="preserve"> </w:t>
      </w:r>
      <w:r>
        <w:rPr>
          <w:rFonts w:ascii="Times New Roman"/>
          <w:color w:val="000000"/>
          <w:spacing w:val="0"/>
          <w:sz w:val="21"/>
        </w:rPr>
        <w:t>57</w:t>
      </w:r>
      <w:r>
        <w:rPr>
          <w:rFonts w:ascii="Times New Roman"/>
          <w:color w:val="000000"/>
          <w:spacing w:val="698"/>
          <w:sz w:val="21"/>
        </w:rPr>
        <w:t xml:space="preserve"> </w:t>
      </w:r>
      <w:r>
        <w:rPr>
          <w:rFonts w:ascii="Times New Roman"/>
          <w:color w:val="000000"/>
          <w:spacing w:val="0"/>
          <w:sz w:val="21"/>
        </w:rPr>
        <w:t>67</w:t>
      </w:r>
    </w:p>
    <w:p w14:paraId="60691E4E">
      <w:pPr>
        <w:spacing w:before="391" w:after="0" w:line="243" w:lineRule="exact"/>
        <w:ind w:left="23" w:right="0" w:firstLine="0"/>
        <w:jc w:val="left"/>
        <w:rPr>
          <w:rFonts w:ascii="Times New Roman"/>
          <w:color w:val="000000"/>
          <w:spacing w:val="0"/>
          <w:sz w:val="21"/>
        </w:rPr>
      </w:pPr>
      <w:r>
        <w:rPr>
          <w:rFonts w:ascii="宋体" w:hAnsi="宋体" w:cs="宋体"/>
          <w:color w:val="000000"/>
          <w:spacing w:val="0"/>
          <w:sz w:val="21"/>
        </w:rPr>
        <w:t>滤液变澄清时间（</w:t>
      </w:r>
      <w:r>
        <w:rPr>
          <w:rFonts w:ascii="Times New Roman"/>
          <w:color w:val="000000"/>
          <w:spacing w:val="0"/>
          <w:sz w:val="21"/>
        </w:rPr>
        <w:t>min</w:t>
      </w:r>
      <w:r>
        <w:rPr>
          <w:rFonts w:ascii="宋体" w:hAnsi="宋体" w:cs="宋体"/>
          <w:color w:val="000000"/>
          <w:spacing w:val="0"/>
          <w:sz w:val="21"/>
        </w:rPr>
        <w:t>）</w:t>
      </w:r>
      <w:r>
        <w:rPr>
          <w:rFonts w:ascii="Times New Roman"/>
          <w:color w:val="000000"/>
          <w:spacing w:val="220"/>
          <w:sz w:val="21"/>
        </w:rPr>
        <w:t xml:space="preserve"> </w:t>
      </w:r>
      <w:r>
        <w:rPr>
          <w:rFonts w:ascii="Times New Roman"/>
          <w:color w:val="000000"/>
          <w:spacing w:val="0"/>
          <w:sz w:val="21"/>
        </w:rPr>
        <w:t>16</w:t>
      </w:r>
      <w:r>
        <w:rPr>
          <w:rFonts w:ascii="Times New Roman"/>
          <w:color w:val="000000"/>
          <w:spacing w:val="271"/>
          <w:sz w:val="21"/>
        </w:rPr>
        <w:t xml:space="preserve"> </w:t>
      </w:r>
      <w:r>
        <w:rPr>
          <w:rFonts w:ascii="Times New Roman"/>
          <w:color w:val="000000"/>
          <w:spacing w:val="0"/>
          <w:sz w:val="21"/>
        </w:rPr>
        <w:t>9</w:t>
      </w:r>
      <w:r>
        <w:rPr>
          <w:rFonts w:ascii="Times New Roman"/>
          <w:color w:val="000000"/>
          <w:spacing w:val="324"/>
          <w:sz w:val="21"/>
        </w:rPr>
        <w:t xml:space="preserve"> </w:t>
      </w:r>
      <w:r>
        <w:rPr>
          <w:rFonts w:ascii="Times New Roman"/>
          <w:color w:val="000000"/>
          <w:spacing w:val="0"/>
          <w:sz w:val="21"/>
        </w:rPr>
        <w:t>4</w:t>
      </w:r>
      <w:r>
        <w:rPr>
          <w:rFonts w:ascii="Times New Roman"/>
          <w:color w:val="000000"/>
          <w:spacing w:val="324"/>
          <w:sz w:val="21"/>
        </w:rPr>
        <w:t xml:space="preserve"> </w:t>
      </w:r>
      <w:r>
        <w:rPr>
          <w:rFonts w:ascii="Times New Roman"/>
          <w:color w:val="000000"/>
          <w:spacing w:val="0"/>
          <w:sz w:val="21"/>
        </w:rPr>
        <w:t>6</w:t>
      </w:r>
      <w:r>
        <w:rPr>
          <w:rFonts w:ascii="Times New Roman"/>
          <w:color w:val="000000"/>
          <w:spacing w:val="250"/>
          <w:sz w:val="21"/>
        </w:rPr>
        <w:t xml:space="preserve"> </w:t>
      </w:r>
      <w:r>
        <w:rPr>
          <w:rFonts w:ascii="Times New Roman"/>
          <w:color w:val="000000"/>
          <w:spacing w:val="0"/>
          <w:sz w:val="21"/>
        </w:rPr>
        <w:t>50min</w:t>
      </w:r>
      <w:r>
        <w:rPr>
          <w:rFonts w:ascii="Times New Roman"/>
          <w:color w:val="000000"/>
          <w:spacing w:val="-8"/>
          <w:sz w:val="21"/>
        </w:rPr>
        <w:t xml:space="preserve"> </w:t>
      </w:r>
      <w:r>
        <w:rPr>
          <w:rFonts w:ascii="宋体" w:hAnsi="宋体" w:cs="宋体"/>
          <w:color w:val="000000"/>
          <w:spacing w:val="0"/>
          <w:sz w:val="21"/>
        </w:rPr>
        <w:t>未澄清</w:t>
      </w:r>
    </w:p>
    <w:p w14:paraId="7344136A">
      <w:pPr>
        <w:spacing w:before="327" w:after="0" w:line="220" w:lineRule="exact"/>
        <w:ind w:left="0" w:right="0" w:firstLine="0"/>
        <w:jc w:val="left"/>
        <w:rPr>
          <w:rFonts w:ascii="Times New Roman"/>
          <w:color w:val="000000"/>
          <w:spacing w:val="0"/>
          <w:sz w:val="21"/>
        </w:rPr>
      </w:pPr>
      <w:r>
        <w:rPr>
          <w:rFonts w:ascii="宋体" w:hAnsi="宋体" w:cs="宋体"/>
          <w:color w:val="000000"/>
          <w:spacing w:val="0"/>
          <w:sz w:val="21"/>
        </w:rPr>
        <w:t>据表分析，下列叙述正确的是（</w:t>
      </w:r>
      <w:r>
        <w:rPr>
          <w:rFonts w:ascii="Times New Roman"/>
          <w:color w:val="000000"/>
          <w:spacing w:val="368"/>
          <w:sz w:val="21"/>
        </w:rPr>
        <w:t xml:space="preserve"> </w:t>
      </w:r>
      <w:r>
        <w:rPr>
          <w:rFonts w:ascii="宋体" w:hAnsi="宋体" w:cs="宋体"/>
          <w:color w:val="000000"/>
          <w:spacing w:val="0"/>
          <w:sz w:val="21"/>
        </w:rPr>
        <w:t>）</w:t>
      </w:r>
    </w:p>
    <w:p w14:paraId="33567CF2">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滤液变澄清的时间与该蛋白酶活性呈正相关</w:t>
      </w:r>
    </w:p>
    <w:p w14:paraId="4198C4D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组</w:t>
      </w:r>
      <w:r>
        <w:rPr>
          <w:rFonts w:ascii="Times New Roman"/>
          <w:color w:val="000000"/>
          <w:spacing w:val="0"/>
          <w:sz w:val="21"/>
        </w:rPr>
        <w:t xml:space="preserve"> 3 </w:t>
      </w:r>
      <w:r>
        <w:rPr>
          <w:rFonts w:ascii="宋体" w:hAnsi="宋体" w:cs="宋体"/>
          <w:color w:val="000000"/>
          <w:spacing w:val="0"/>
          <w:sz w:val="21"/>
        </w:rPr>
        <w:t>滤液变澄清时间最短，酶促反应速率最快</w:t>
      </w:r>
    </w:p>
    <w:p w14:paraId="7747E75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若实验温度</w:t>
      </w:r>
      <w:r>
        <w:rPr>
          <w:rFonts w:ascii="Times New Roman"/>
          <w:color w:val="000000"/>
          <w:spacing w:val="198"/>
          <w:sz w:val="21"/>
        </w:rPr>
        <w:t xml:space="preserve"> </w:t>
      </w:r>
      <w:r>
        <w:rPr>
          <w:rFonts w:ascii="Times New Roman"/>
          <w:color w:val="000000"/>
          <w:spacing w:val="0"/>
          <w:sz w:val="21"/>
        </w:rPr>
        <w:t>52</w:t>
      </w:r>
      <w:r>
        <w:rPr>
          <w:rFonts w:ascii="宋体" w:hAnsi="宋体" w:cs="宋体"/>
          <w:color w:val="000000"/>
          <w:spacing w:val="0"/>
          <w:sz w:val="21"/>
        </w:rPr>
        <w:t>℃，则滤液变澄清时间为</w:t>
      </w:r>
      <w:r>
        <w:rPr>
          <w:rFonts w:ascii="Times New Roman"/>
          <w:color w:val="000000"/>
          <w:spacing w:val="0"/>
          <w:sz w:val="21"/>
        </w:rPr>
        <w:t xml:space="preserve"> 4~6min</w:t>
      </w:r>
    </w:p>
    <w:p w14:paraId="5941764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若实验后再将组</w:t>
      </w:r>
      <w:r>
        <w:rPr>
          <w:rFonts w:ascii="Times New Roman"/>
          <w:color w:val="000000"/>
          <w:spacing w:val="0"/>
          <w:sz w:val="21"/>
        </w:rPr>
        <w:t xml:space="preserve"> 5 </w:t>
      </w:r>
      <w:r>
        <w:rPr>
          <w:rFonts w:ascii="宋体" w:hAnsi="宋体" w:cs="宋体"/>
          <w:color w:val="000000"/>
          <w:spacing w:val="0"/>
          <w:sz w:val="21"/>
        </w:rPr>
        <w:t>放置在</w:t>
      </w:r>
      <w:r>
        <w:rPr>
          <w:rFonts w:ascii="Times New Roman"/>
          <w:color w:val="000000"/>
          <w:spacing w:val="0"/>
          <w:sz w:val="21"/>
        </w:rPr>
        <w:t xml:space="preserve"> 57</w:t>
      </w:r>
      <w:r>
        <w:rPr>
          <w:rFonts w:ascii="宋体" w:hAnsi="宋体" w:cs="宋体"/>
          <w:color w:val="000000"/>
          <w:spacing w:val="0"/>
          <w:sz w:val="21"/>
        </w:rPr>
        <w:t>℃，则滤液变澄清时间为</w:t>
      </w:r>
      <w:r>
        <w:rPr>
          <w:rFonts w:ascii="Times New Roman"/>
          <w:color w:val="000000"/>
          <w:spacing w:val="0"/>
          <w:sz w:val="21"/>
        </w:rPr>
        <w:t xml:space="preserve"> 6min</w:t>
      </w:r>
    </w:p>
    <w:p w14:paraId="730D330D">
      <w:pPr>
        <w:spacing w:before="226" w:after="0" w:line="243" w:lineRule="exact"/>
        <w:ind w:left="0" w:right="0" w:firstLine="0"/>
        <w:jc w:val="left"/>
        <w:rPr>
          <w:rFonts w:ascii="Times New Roman"/>
          <w:color w:val="000000"/>
          <w:spacing w:val="0"/>
          <w:sz w:val="21"/>
        </w:rPr>
      </w:pPr>
      <w:r>
        <w:rPr>
          <w:rFonts w:ascii="Times New Roman"/>
          <w:color w:val="000000"/>
          <w:spacing w:val="-4"/>
          <w:sz w:val="21"/>
        </w:rPr>
        <w:t>11.</w:t>
      </w:r>
      <w:r>
        <w:rPr>
          <w:rFonts w:ascii="Times New Roman"/>
          <w:color w:val="000000"/>
          <w:spacing w:val="56"/>
          <w:sz w:val="21"/>
        </w:rPr>
        <w:t xml:space="preserve"> </w:t>
      </w:r>
      <w:r>
        <w:rPr>
          <w:rFonts w:ascii="宋体" w:hAnsi="宋体" w:cs="宋体"/>
          <w:color w:val="000000"/>
          <w:spacing w:val="-1"/>
          <w:sz w:val="21"/>
        </w:rPr>
        <w:t>近年报道了多起猴痘病毒感染病例，人体感染猴痘病毒后会产生一系列的免疫应答。下列叙述正确的是</w:t>
      </w:r>
    </w:p>
    <w:p w14:paraId="6E2BA40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w:t>
      </w:r>
    </w:p>
    <w:p w14:paraId="1C7C812D">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猴痘病毒的增殖发生在血浆内</w:t>
      </w:r>
    </w:p>
    <w:p w14:paraId="7A470CB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注射猴痘病毒疫苗属于人工被动免疫</w:t>
      </w:r>
    </w:p>
    <w:p w14:paraId="6FBB801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体内的各种</w:t>
      </w:r>
      <w:r>
        <w:rPr>
          <w:rFonts w:ascii="Times New Roman"/>
          <w:color w:val="000000"/>
          <w:spacing w:val="0"/>
          <w:sz w:val="21"/>
        </w:rPr>
        <w:t xml:space="preserve"> B </w:t>
      </w:r>
      <w:r>
        <w:rPr>
          <w:rFonts w:ascii="宋体" w:hAnsi="宋体" w:cs="宋体"/>
          <w:color w:val="000000"/>
          <w:spacing w:val="0"/>
          <w:sz w:val="21"/>
        </w:rPr>
        <w:t>淋巴细胞都能识别猴痘病毒</w:t>
      </w:r>
    </w:p>
    <w:p w14:paraId="17102CF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在抵抗猴痘病毒过程中，辅助性</w:t>
      </w:r>
      <w:r>
        <w:rPr>
          <w:rFonts w:ascii="Times New Roman"/>
          <w:color w:val="000000"/>
          <w:spacing w:val="0"/>
          <w:sz w:val="21"/>
        </w:rPr>
        <w:t xml:space="preserve"> T </w:t>
      </w:r>
      <w:r>
        <w:rPr>
          <w:rFonts w:ascii="宋体" w:hAnsi="宋体" w:cs="宋体"/>
          <w:color w:val="000000"/>
          <w:spacing w:val="0"/>
          <w:sz w:val="21"/>
        </w:rPr>
        <w:t>细胞既参与体液免疫也参与细胞免疫</w:t>
      </w:r>
    </w:p>
    <w:p w14:paraId="6EC8DDD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12.</w:t>
      </w:r>
      <w:r>
        <w:rPr>
          <w:rFonts w:ascii="Times New Roman"/>
          <w:color w:val="000000"/>
          <w:spacing w:val="53"/>
          <w:sz w:val="21"/>
        </w:rPr>
        <w:t xml:space="preserve"> </w:t>
      </w:r>
      <w:r>
        <w:rPr>
          <w:rFonts w:ascii="宋体" w:hAnsi="宋体" w:cs="宋体"/>
          <w:color w:val="000000"/>
          <w:spacing w:val="0"/>
          <w:sz w:val="21"/>
        </w:rPr>
        <w:t>某哺乳动物的体细胞核</w:t>
      </w:r>
      <w:r>
        <w:rPr>
          <w:rFonts w:ascii="Times New Roman"/>
          <w:color w:val="000000"/>
          <w:spacing w:val="0"/>
          <w:sz w:val="21"/>
        </w:rPr>
        <w:t xml:space="preserve"> DNA </w:t>
      </w:r>
      <w:r>
        <w:rPr>
          <w:rFonts w:ascii="宋体" w:hAnsi="宋体" w:cs="宋体"/>
          <w:color w:val="000000"/>
          <w:spacing w:val="0"/>
          <w:sz w:val="21"/>
        </w:rPr>
        <w:t>含量为</w:t>
      </w:r>
      <w:r>
        <w:rPr>
          <w:rFonts w:ascii="Times New Roman"/>
          <w:color w:val="000000"/>
          <w:spacing w:val="0"/>
          <w:sz w:val="21"/>
        </w:rPr>
        <w:t xml:space="preserve"> 2C</w:t>
      </w:r>
      <w:r>
        <w:rPr>
          <w:rFonts w:ascii="宋体" w:hAnsi="宋体" w:cs="宋体"/>
          <w:color w:val="000000"/>
          <w:spacing w:val="0"/>
          <w:sz w:val="21"/>
        </w:rPr>
        <w:t>，对其体外培养细胞的核</w:t>
      </w:r>
      <w:r>
        <w:rPr>
          <w:rFonts w:ascii="Times New Roman"/>
          <w:color w:val="000000"/>
          <w:spacing w:val="0"/>
          <w:sz w:val="21"/>
        </w:rPr>
        <w:t xml:space="preserve"> DNA </w:t>
      </w:r>
      <w:r>
        <w:rPr>
          <w:rFonts w:ascii="宋体" w:hAnsi="宋体" w:cs="宋体"/>
          <w:color w:val="000000"/>
          <w:spacing w:val="0"/>
          <w:sz w:val="21"/>
        </w:rPr>
        <w:t>含量进行检测，结果如图所示，</w:t>
      </w:r>
    </w:p>
    <w:p w14:paraId="1E054F2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其中甲、乙、丙表示不同核</w:t>
      </w:r>
      <w:r>
        <w:rPr>
          <w:rFonts w:ascii="Times New Roman"/>
          <w:color w:val="000000"/>
          <w:spacing w:val="0"/>
          <w:sz w:val="21"/>
        </w:rPr>
        <w:t xml:space="preserve"> DNA </w:t>
      </w:r>
      <w:r>
        <w:rPr>
          <w:rFonts w:ascii="宋体" w:hAnsi="宋体" w:cs="宋体"/>
          <w:color w:val="000000"/>
          <w:spacing w:val="0"/>
          <w:sz w:val="21"/>
        </w:rPr>
        <w:t>含量的细胞及其占细胞总数的百分比。</w:t>
      </w:r>
    </w:p>
    <w:p w14:paraId="53B95CB8">
      <w:pPr>
        <w:spacing w:before="2734" w:after="0" w:line="220" w:lineRule="exact"/>
        <w:ind w:left="0" w:right="0" w:firstLine="0"/>
        <w:jc w:val="left"/>
        <w:rPr>
          <w:rFonts w:ascii="Times New Roman"/>
          <w:color w:val="000000"/>
          <w:spacing w:val="0"/>
          <w:sz w:val="21"/>
        </w:rPr>
      </w:pPr>
      <w:r>
        <w:rPr>
          <w:rFonts w:ascii="宋体" w:hAnsi="宋体" w:cs="宋体"/>
          <w:color w:val="000000"/>
          <w:spacing w:val="0"/>
          <w:sz w:val="21"/>
        </w:rPr>
        <w:t>下列叙述错误的是（</w:t>
      </w:r>
      <w:r>
        <w:rPr>
          <w:rFonts w:ascii="Times New Roman"/>
          <w:color w:val="000000"/>
          <w:spacing w:val="368"/>
          <w:sz w:val="21"/>
        </w:rPr>
        <w:t xml:space="preserve"> </w:t>
      </w:r>
      <w:r>
        <w:rPr>
          <w:rFonts w:ascii="宋体" w:hAnsi="宋体" w:cs="宋体"/>
          <w:color w:val="000000"/>
          <w:spacing w:val="0"/>
          <w:sz w:val="21"/>
        </w:rPr>
        <w:t>）</w:t>
      </w:r>
    </w:p>
    <w:p w14:paraId="307D7BE1">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甲中细胞具有核膜和核仁</w:t>
      </w:r>
    </w:p>
    <w:p w14:paraId="1FDE859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乙中细胞进行核</w:t>
      </w:r>
      <w:r>
        <w:rPr>
          <w:rFonts w:ascii="Times New Roman"/>
          <w:color w:val="000000"/>
          <w:spacing w:val="0"/>
          <w:sz w:val="21"/>
        </w:rPr>
        <w:t xml:space="preserve"> DNA </w:t>
      </w:r>
      <w:r>
        <w:rPr>
          <w:rFonts w:ascii="宋体" w:hAnsi="宋体" w:cs="宋体"/>
          <w:color w:val="000000"/>
          <w:spacing w:val="0"/>
          <w:sz w:val="21"/>
        </w:rPr>
        <w:t>复制</w:t>
      </w:r>
    </w:p>
    <w:p w14:paraId="5B4DBA5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丙中部分细胞的染色体着丝粒排列在细胞中央的平面上</w:t>
      </w:r>
    </w:p>
    <w:p w14:paraId="463AE37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若培养液中加入秋水仙素，丙占细胞总数的百分比会减小</w:t>
      </w:r>
    </w:p>
    <w:p w14:paraId="5D4C1F4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13.</w:t>
      </w:r>
      <w:r>
        <w:rPr>
          <w:rFonts w:ascii="Times New Roman"/>
          <w:color w:val="000000"/>
          <w:spacing w:val="53"/>
          <w:sz w:val="21"/>
        </w:rPr>
        <w:t xml:space="preserve"> </w:t>
      </w:r>
      <w:r>
        <w:rPr>
          <w:rFonts w:ascii="宋体" w:hAnsi="宋体" w:cs="宋体"/>
          <w:color w:val="000000"/>
          <w:spacing w:val="-2"/>
          <w:sz w:val="21"/>
        </w:rPr>
        <w:t>多种多样的生物通过遗传信息控制性状，并通过繁殖将遗传物质传递给子代。下列关于遗传物质的叙述</w:t>
      </w:r>
    </w:p>
    <w:p w14:paraId="7A1A036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正确的是（</w:t>
      </w:r>
      <w:r>
        <w:rPr>
          <w:rFonts w:ascii="Times New Roman"/>
          <w:color w:val="000000"/>
          <w:spacing w:val="368"/>
          <w:sz w:val="21"/>
        </w:rPr>
        <w:t xml:space="preserve"> </w:t>
      </w:r>
      <w:r>
        <w:rPr>
          <w:rFonts w:ascii="宋体" w:hAnsi="宋体" w:cs="宋体"/>
          <w:color w:val="000000"/>
          <w:spacing w:val="0"/>
          <w:sz w:val="21"/>
        </w:rPr>
        <w:t>）</w:t>
      </w:r>
    </w:p>
    <w:p w14:paraId="5E454D89">
      <w:pPr>
        <w:spacing w:before="39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6A00E4FA">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0D57FB01">
      <w:pPr>
        <w:spacing w:before="0" w:after="0" w:line="0" w:lineRule="atLeast"/>
        <w:ind w:left="0" w:right="0" w:firstLine="0"/>
        <w:jc w:val="left"/>
        <w:rPr>
          <w:rFonts w:ascii="Arial"/>
          <w:color w:val="FF0000"/>
          <w:spacing w:val="0"/>
          <w:sz w:val="2"/>
        </w:rPr>
      </w:pPr>
    </w:p>
    <w:p w14:paraId="5EAAC27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E7ED70F">
      <w:pPr>
        <w:pStyle w:val="4"/>
        <w:sectPr>
          <w:pgSz w:w="11900" w:h="16840"/>
          <w:pgMar w:top="1530" w:right="100" w:bottom="0" w:left="1080" w:header="720" w:footer="720" w:gutter="0"/>
          <w:pgNumType w:start="1"/>
          <w:cols w:space="720" w:num="1"/>
          <w:docGrid w:linePitch="1" w:charSpace="0"/>
        </w:sectPr>
      </w:pPr>
    </w:p>
    <w:p w14:paraId="1D2F24AF">
      <w:pPr>
        <w:spacing w:before="0" w:after="0" w:line="0" w:lineRule="atLeast"/>
        <w:ind w:left="0" w:right="0" w:firstLine="0"/>
        <w:jc w:val="left"/>
        <w:rPr>
          <w:rFonts w:ascii="Arial"/>
          <w:color w:val="FF0000"/>
          <w:spacing w:val="0"/>
          <w:sz w:val="2"/>
        </w:rPr>
      </w:pPr>
    </w:p>
    <w:p w14:paraId="72A6D634">
      <w:pPr>
        <w:spacing w:before="0" w:after="0" w:line="243" w:lineRule="exact"/>
        <w:ind w:left="0" w:right="0" w:firstLine="0"/>
        <w:jc w:val="left"/>
        <w:rPr>
          <w:rFonts w:ascii="Times New Roman"/>
          <w:color w:val="000000"/>
          <w:spacing w:val="0"/>
          <w:sz w:val="21"/>
        </w:rPr>
      </w:pPr>
      <w:bookmarkStart w:id="3" w:name="br4"/>
      <w:bookmarkEnd w:id="3"/>
      <w:r>
        <w:pict>
          <v:shape id="_x0000_s1042" o:spid="_x0000_s1042" o:spt="75" type="#_x0000_t75" style="position:absolute;left:0pt;margin-left:404.15pt;margin-top:72.55pt;height:2.75pt;width:2.75pt;mso-position-horizontal-relative:page;mso-position-vertical-relative:page;z-index:-251628544;mso-width-relative:page;mso-height-relative:page;" filled="f" o:preferrelative="t" stroked="f" coordsize="21600,21600">
            <v:path/>
            <v:fill on="f" focussize="0,0"/>
            <v:stroke on="f" joinstyle="miter"/>
            <v:imagedata r:id="rId5" o:title=""/>
            <o:lock v:ext="edit" aspectratio="t"/>
          </v:shape>
        </w:pict>
      </w:r>
      <w:r>
        <w:pict>
          <v:shape id="_x0000_s1043" o:spid="_x0000_s1043" o:spt="75" type="#_x0000_t75" style="position:absolute;left:0pt;margin-left:212.1pt;margin-top:473.3pt;height:5.75pt;width:5pt;mso-position-horizontal-relative:page;mso-position-vertical-relative:page;z-index:-251629568;mso-width-relative:page;mso-height-relative:page;" filled="f" o:preferrelative="t" stroked="f" coordsize="21600,21600">
            <v:path/>
            <v:fill on="f" focussize="0,0"/>
            <v:stroke on="f" joinstyle="miter"/>
            <v:imagedata r:id="rId6" o:title=""/>
            <o:lock v:ext="edit" aspectratio="t"/>
          </v:shape>
        </w:pict>
      </w:r>
      <w:r>
        <w:pict>
          <v:shape id="_x0000_s1044" o:spid="_x0000_s1044" o:spt="75" type="#_x0000_t75" style="position:absolute;left:0pt;margin-left:116.8pt;margin-top:769.7pt;height:2.75pt;width:2.75pt;mso-position-horizontal-relative:page;mso-position-vertical-relative:page;z-index:-251630592;mso-width-relative:page;mso-height-relative:page;" filled="f" o:preferrelative="t" stroked="f" coordsize="21600,21600">
            <v:path/>
            <v:fill on="f" focussize="0,0"/>
            <v:stroke on="f" joinstyle="miter"/>
            <v:imagedata r:id="rId15" o:title=""/>
            <o:lock v:ext="edit" aspectratio="t"/>
          </v:shape>
        </w:pict>
      </w:r>
      <w:r>
        <w:pict>
          <v:shape id="_x0000_s1045" o:spid="_x0000_s1045" o:spt="75" type="#_x0000_t75" style="position:absolute;left:0pt;margin-left:47pt;margin-top:205.35pt;height:137.1pt;width:476.95pt;mso-position-horizontal-relative:page;mso-position-vertical-relative:page;z-index:-251631616;mso-width-relative:page;mso-height-relative:page;" filled="f" o:preferrelative="t" stroked="f" coordsize="21600,21600">
            <v:path/>
            <v:fill on="f" focussize="0,0"/>
            <v:stroke on="f" joinstyle="miter"/>
            <v:imagedata r:id="rId16" o:title=""/>
            <o:lock v:ext="edit" aspectratio="t"/>
          </v:shape>
        </w:pict>
      </w:r>
      <w:r>
        <w:rPr>
          <w:rFonts w:ascii="Times New Roman"/>
          <w:color w:val="000000"/>
          <w:spacing w:val="0"/>
          <w:sz w:val="21"/>
        </w:rPr>
        <w:t xml:space="preserve">A. S </w:t>
      </w:r>
      <w:r>
        <w:rPr>
          <w:rFonts w:ascii="宋体" w:hAnsi="宋体" w:cs="宋体"/>
          <w:color w:val="000000"/>
          <w:spacing w:val="0"/>
          <w:sz w:val="21"/>
        </w:rPr>
        <w:t>型肺炎链球菌的遗传物质主要通过质粒传递给子代</w:t>
      </w:r>
    </w:p>
    <w:p w14:paraId="46542A3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水稻、小麦和玉米三大粮食作物的遗传物质主要是</w:t>
      </w:r>
      <w:r>
        <w:rPr>
          <w:rFonts w:ascii="Times New Roman"/>
          <w:color w:val="000000"/>
          <w:spacing w:val="0"/>
          <w:sz w:val="21"/>
        </w:rPr>
        <w:t xml:space="preserve"> DNA</w:t>
      </w:r>
    </w:p>
    <w:p w14:paraId="1C5D3DA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控制伞藻伞帽的遗传物质通过半保留复制表达遗传信息</w:t>
      </w:r>
    </w:p>
    <w:p w14:paraId="41FD6BD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烟草叶肉细胞的遗传物质水解后可产生</w:t>
      </w:r>
      <w:r>
        <w:rPr>
          <w:rFonts w:ascii="Times New Roman"/>
          <w:color w:val="000000"/>
          <w:spacing w:val="0"/>
          <w:sz w:val="21"/>
        </w:rPr>
        <w:t xml:space="preserve"> 4 </w:t>
      </w:r>
      <w:r>
        <w:rPr>
          <w:rFonts w:ascii="宋体" w:hAnsi="宋体" w:cs="宋体"/>
          <w:color w:val="000000"/>
          <w:spacing w:val="0"/>
          <w:sz w:val="21"/>
        </w:rPr>
        <w:t>种脱氧核苷酸</w:t>
      </w:r>
    </w:p>
    <w:p w14:paraId="63E5224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14.</w:t>
      </w:r>
      <w:r>
        <w:rPr>
          <w:rFonts w:ascii="Times New Roman"/>
          <w:color w:val="000000"/>
          <w:spacing w:val="53"/>
          <w:sz w:val="21"/>
        </w:rPr>
        <w:t xml:space="preserve"> </w:t>
      </w:r>
      <w:r>
        <w:rPr>
          <w:rFonts w:ascii="宋体" w:hAnsi="宋体" w:cs="宋体"/>
          <w:color w:val="000000"/>
          <w:spacing w:val="0"/>
          <w:sz w:val="21"/>
        </w:rPr>
        <w:t>科学家将拟南芥的细胞分裂素氧化酶基因</w:t>
      </w:r>
      <w:r>
        <w:rPr>
          <w:rFonts w:ascii="Times New Roman"/>
          <w:color w:val="000000"/>
          <w:spacing w:val="-2"/>
          <w:sz w:val="21"/>
        </w:rPr>
        <w:t xml:space="preserve"> </w:t>
      </w:r>
      <w:r>
        <w:rPr>
          <w:rFonts w:ascii="Times New Roman"/>
          <w:color w:val="000000"/>
          <w:spacing w:val="0"/>
          <w:sz w:val="21"/>
        </w:rPr>
        <w:t>AtCKX1</w:t>
      </w:r>
      <w:r>
        <w:rPr>
          <w:rFonts w:ascii="Times New Roman"/>
          <w:color w:val="000000"/>
          <w:spacing w:val="-1"/>
          <w:sz w:val="21"/>
        </w:rPr>
        <w:t xml:space="preserve"> </w:t>
      </w:r>
      <w:r>
        <w:rPr>
          <w:rFonts w:ascii="宋体" w:hAnsi="宋体" w:cs="宋体"/>
          <w:color w:val="000000"/>
          <w:spacing w:val="0"/>
          <w:sz w:val="21"/>
        </w:rPr>
        <w:t>和</w:t>
      </w:r>
      <w:r>
        <w:rPr>
          <w:rFonts w:ascii="Times New Roman"/>
          <w:color w:val="000000"/>
          <w:spacing w:val="-1"/>
          <w:sz w:val="21"/>
        </w:rPr>
        <w:t xml:space="preserve"> </w:t>
      </w:r>
      <w:r>
        <w:rPr>
          <w:rFonts w:ascii="Times New Roman"/>
          <w:color w:val="000000"/>
          <w:spacing w:val="0"/>
          <w:sz w:val="21"/>
        </w:rPr>
        <w:t>AtCKX2</w:t>
      </w:r>
      <w:r>
        <w:rPr>
          <w:rFonts w:ascii="Times New Roman"/>
          <w:color w:val="000000"/>
          <w:spacing w:val="-1"/>
          <w:sz w:val="21"/>
        </w:rPr>
        <w:t xml:space="preserve"> </w:t>
      </w:r>
      <w:r>
        <w:rPr>
          <w:rFonts w:ascii="宋体" w:hAnsi="宋体" w:cs="宋体"/>
          <w:color w:val="000000"/>
          <w:spacing w:val="0"/>
          <w:sz w:val="21"/>
        </w:rPr>
        <w:t>分别导入到野生型烟草（</w:t>
      </w:r>
      <w:r>
        <w:rPr>
          <w:rFonts w:ascii="Times New Roman"/>
          <w:color w:val="000000"/>
          <w:spacing w:val="0"/>
          <w:sz w:val="21"/>
        </w:rPr>
        <w:t>WT</w:t>
      </w:r>
      <w:r>
        <w:rPr>
          <w:rFonts w:ascii="宋体" w:hAnsi="宋体" w:cs="宋体"/>
          <w:color w:val="000000"/>
          <w:spacing w:val="-3"/>
          <w:sz w:val="21"/>
        </w:rPr>
        <w:t>）中，获得</w:t>
      </w:r>
    </w:p>
    <w:p w14:paraId="2114873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两种转基因烟草</w:t>
      </w:r>
      <w:r>
        <w:rPr>
          <w:rFonts w:ascii="Times New Roman"/>
          <w:color w:val="000000"/>
          <w:spacing w:val="0"/>
          <w:sz w:val="21"/>
        </w:rPr>
        <w:t xml:space="preserve"> Y1 </w:t>
      </w:r>
      <w:r>
        <w:rPr>
          <w:rFonts w:ascii="宋体" w:hAnsi="宋体" w:cs="宋体"/>
          <w:color w:val="000000"/>
          <w:spacing w:val="0"/>
          <w:sz w:val="21"/>
        </w:rPr>
        <w:t>和</w:t>
      </w:r>
      <w:r>
        <w:rPr>
          <w:rFonts w:ascii="Times New Roman"/>
          <w:color w:val="000000"/>
          <w:spacing w:val="0"/>
          <w:sz w:val="21"/>
        </w:rPr>
        <w:t xml:space="preserve"> Y2</w:t>
      </w:r>
      <w:r>
        <w:rPr>
          <w:rFonts w:ascii="宋体" w:hAnsi="宋体" w:cs="宋体"/>
          <w:color w:val="000000"/>
          <w:spacing w:val="0"/>
          <w:sz w:val="21"/>
        </w:rPr>
        <w:t>，培养并测定相关指标，结果如表所示。</w:t>
      </w:r>
    </w:p>
    <w:p w14:paraId="1FB34171">
      <w:pPr>
        <w:spacing w:before="316" w:after="0" w:line="243" w:lineRule="exact"/>
        <w:ind w:left="22" w:right="0" w:firstLine="0"/>
        <w:jc w:val="left"/>
        <w:rPr>
          <w:rFonts w:ascii="Times New Roman"/>
          <w:color w:val="000000"/>
          <w:spacing w:val="0"/>
          <w:sz w:val="21"/>
        </w:rPr>
      </w:pPr>
      <w:r>
        <w:rPr>
          <w:rFonts w:ascii="宋体" w:hAnsi="宋体" w:cs="宋体"/>
          <w:color w:val="000000"/>
          <w:spacing w:val="0"/>
          <w:sz w:val="21"/>
        </w:rPr>
        <w:t>植株</w:t>
      </w:r>
      <w:r>
        <w:rPr>
          <w:rFonts w:ascii="Times New Roman"/>
          <w:color w:val="000000"/>
          <w:spacing w:val="219"/>
          <w:sz w:val="21"/>
        </w:rPr>
        <w:t xml:space="preserve"> </w:t>
      </w:r>
      <w:r>
        <w:rPr>
          <w:rFonts w:ascii="宋体" w:hAnsi="宋体" w:cs="宋体"/>
          <w:color w:val="000000"/>
          <w:spacing w:val="0"/>
          <w:sz w:val="21"/>
        </w:rPr>
        <w:t>主根长度（</w:t>
      </w:r>
      <w:r>
        <w:rPr>
          <w:rFonts w:ascii="Times New Roman"/>
          <w:color w:val="000000"/>
          <w:spacing w:val="0"/>
          <w:sz w:val="21"/>
        </w:rPr>
        <w:t>mm</w:t>
      </w:r>
      <w:r>
        <w:rPr>
          <w:rFonts w:ascii="宋体" w:hAnsi="宋体" w:cs="宋体"/>
          <w:color w:val="000000"/>
          <w:spacing w:val="0"/>
          <w:sz w:val="21"/>
        </w:rPr>
        <w:t>）</w:t>
      </w:r>
      <w:r>
        <w:rPr>
          <w:rFonts w:ascii="Times New Roman"/>
          <w:color w:val="000000"/>
          <w:spacing w:val="220"/>
          <w:sz w:val="21"/>
        </w:rPr>
        <w:t xml:space="preserve"> </w:t>
      </w:r>
      <w:r>
        <w:rPr>
          <w:rFonts w:ascii="宋体" w:hAnsi="宋体" w:cs="宋体"/>
          <w:color w:val="000000"/>
          <w:spacing w:val="0"/>
          <w:sz w:val="21"/>
        </w:rPr>
        <w:t>侧根数（条）</w:t>
      </w:r>
      <w:r>
        <w:rPr>
          <w:rFonts w:ascii="Times New Roman"/>
          <w:color w:val="000000"/>
          <w:spacing w:val="220"/>
          <w:sz w:val="21"/>
        </w:rPr>
        <w:t xml:space="preserve"> </w:t>
      </w:r>
      <w:r>
        <w:rPr>
          <w:rFonts w:ascii="宋体" w:hAnsi="宋体" w:cs="宋体"/>
          <w:color w:val="000000"/>
          <w:spacing w:val="0"/>
          <w:sz w:val="21"/>
        </w:rPr>
        <w:t>不定根数（条）</w:t>
      </w:r>
      <w:r>
        <w:rPr>
          <w:rFonts w:ascii="Times New Roman"/>
          <w:color w:val="000000"/>
          <w:spacing w:val="220"/>
          <w:sz w:val="21"/>
        </w:rPr>
        <w:t xml:space="preserve"> </w:t>
      </w:r>
      <w:r>
        <w:rPr>
          <w:rFonts w:ascii="宋体" w:hAnsi="宋体" w:cs="宋体"/>
          <w:color w:val="000000"/>
          <w:spacing w:val="0"/>
          <w:sz w:val="21"/>
        </w:rPr>
        <w:t>叶片数（片）</w:t>
      </w:r>
      <w:r>
        <w:rPr>
          <w:rFonts w:ascii="Times New Roman"/>
          <w:color w:val="000000"/>
          <w:spacing w:val="220"/>
          <w:sz w:val="21"/>
        </w:rPr>
        <w:t xml:space="preserve"> </w:t>
      </w:r>
      <w:r>
        <w:rPr>
          <w:rFonts w:ascii="宋体" w:hAnsi="宋体" w:cs="宋体"/>
          <w:color w:val="000000"/>
          <w:spacing w:val="0"/>
          <w:sz w:val="21"/>
        </w:rPr>
        <w:t>相对叶表面积（</w:t>
      </w:r>
      <w:r>
        <w:rPr>
          <w:rFonts w:ascii="Times New Roman"/>
          <w:color w:val="000000"/>
          <w:spacing w:val="0"/>
          <w:sz w:val="21"/>
        </w:rPr>
        <w:t>%</w:t>
      </w:r>
      <w:r>
        <w:rPr>
          <w:rFonts w:ascii="宋体" w:hAnsi="宋体" w:cs="宋体"/>
          <w:color w:val="000000"/>
          <w:spacing w:val="0"/>
          <w:sz w:val="21"/>
        </w:rPr>
        <w:t>）</w:t>
      </w:r>
    </w:p>
    <w:p w14:paraId="2174CE11">
      <w:pPr>
        <w:spacing w:before="391" w:after="0" w:line="243" w:lineRule="exact"/>
        <w:ind w:left="68" w:right="0" w:firstLine="0"/>
        <w:jc w:val="left"/>
        <w:rPr>
          <w:rFonts w:ascii="Times New Roman"/>
          <w:color w:val="000000"/>
          <w:spacing w:val="0"/>
          <w:sz w:val="21"/>
        </w:rPr>
      </w:pPr>
      <w:r>
        <w:rPr>
          <w:rFonts w:ascii="Times New Roman"/>
          <w:color w:val="000000"/>
          <w:spacing w:val="0"/>
          <w:sz w:val="21"/>
        </w:rPr>
        <w:t>WT</w:t>
      </w:r>
      <w:r>
        <w:rPr>
          <w:rFonts w:ascii="Times New Roman"/>
          <w:color w:val="000000"/>
          <w:spacing w:val="876"/>
          <w:sz w:val="21"/>
        </w:rPr>
        <w:t xml:space="preserve"> </w:t>
      </w:r>
      <w:r>
        <w:rPr>
          <w:rFonts w:ascii="Times New Roman"/>
          <w:color w:val="000000"/>
          <w:spacing w:val="0"/>
          <w:sz w:val="21"/>
        </w:rPr>
        <w:t>32.0</w:t>
      </w:r>
      <w:r>
        <w:rPr>
          <w:rFonts w:ascii="Times New Roman"/>
          <w:color w:val="000000"/>
          <w:spacing w:val="1329"/>
          <w:sz w:val="21"/>
        </w:rPr>
        <w:t xml:space="preserve"> </w:t>
      </w:r>
      <w:r>
        <w:rPr>
          <w:rFonts w:ascii="Times New Roman"/>
          <w:color w:val="000000"/>
          <w:spacing w:val="0"/>
          <w:sz w:val="21"/>
        </w:rPr>
        <w:t>2.0</w:t>
      </w:r>
      <w:r>
        <w:rPr>
          <w:rFonts w:ascii="Times New Roman"/>
          <w:color w:val="000000"/>
          <w:spacing w:val="1323"/>
          <w:sz w:val="21"/>
        </w:rPr>
        <w:t xml:space="preserve"> </w:t>
      </w:r>
      <w:r>
        <w:rPr>
          <w:rFonts w:ascii="Times New Roman"/>
          <w:color w:val="000000"/>
          <w:spacing w:val="0"/>
          <w:sz w:val="21"/>
        </w:rPr>
        <w:t>2.1</w:t>
      </w:r>
      <w:r>
        <w:rPr>
          <w:rFonts w:ascii="Times New Roman"/>
          <w:color w:val="000000"/>
          <w:spacing w:val="1270"/>
          <w:sz w:val="21"/>
        </w:rPr>
        <w:t xml:space="preserve"> </w:t>
      </w:r>
      <w:r>
        <w:rPr>
          <w:rFonts w:ascii="Times New Roman"/>
          <w:color w:val="000000"/>
          <w:spacing w:val="0"/>
          <w:sz w:val="21"/>
        </w:rPr>
        <w:t>19.0</w:t>
      </w:r>
      <w:r>
        <w:rPr>
          <w:rFonts w:ascii="Times New Roman"/>
          <w:color w:val="000000"/>
          <w:spacing w:val="1436"/>
          <w:sz w:val="21"/>
        </w:rPr>
        <w:t xml:space="preserve"> </w:t>
      </w:r>
      <w:r>
        <w:rPr>
          <w:rFonts w:ascii="Times New Roman"/>
          <w:color w:val="000000"/>
          <w:spacing w:val="0"/>
          <w:sz w:val="21"/>
        </w:rPr>
        <w:t>100</w:t>
      </w:r>
    </w:p>
    <w:p w14:paraId="284CAA54">
      <w:pPr>
        <w:spacing w:before="391" w:after="0" w:line="243" w:lineRule="exact"/>
        <w:ind w:left="103" w:right="0" w:firstLine="0"/>
        <w:jc w:val="left"/>
        <w:rPr>
          <w:rFonts w:ascii="Times New Roman"/>
          <w:color w:val="000000"/>
          <w:spacing w:val="0"/>
          <w:sz w:val="21"/>
        </w:rPr>
      </w:pPr>
      <w:r>
        <w:rPr>
          <w:rFonts w:ascii="Times New Roman"/>
          <w:color w:val="000000"/>
          <w:spacing w:val="0"/>
          <w:sz w:val="21"/>
        </w:rPr>
        <w:t>Y1</w:t>
      </w:r>
      <w:r>
        <w:rPr>
          <w:rFonts w:ascii="Times New Roman"/>
          <w:color w:val="000000"/>
          <w:spacing w:val="911"/>
          <w:sz w:val="21"/>
        </w:rPr>
        <w:t xml:space="preserve"> </w:t>
      </w:r>
      <w:r>
        <w:rPr>
          <w:rFonts w:ascii="Times New Roman"/>
          <w:color w:val="000000"/>
          <w:spacing w:val="0"/>
          <w:sz w:val="21"/>
        </w:rPr>
        <w:t>50.0</w:t>
      </w:r>
      <w:r>
        <w:rPr>
          <w:rFonts w:ascii="Times New Roman"/>
          <w:color w:val="000000"/>
          <w:spacing w:val="1329"/>
          <w:sz w:val="21"/>
        </w:rPr>
        <w:t xml:space="preserve"> </w:t>
      </w:r>
      <w:r>
        <w:rPr>
          <w:rFonts w:ascii="Times New Roman"/>
          <w:color w:val="000000"/>
          <w:spacing w:val="0"/>
          <w:sz w:val="21"/>
        </w:rPr>
        <w:t>6.6</w:t>
      </w:r>
      <w:r>
        <w:rPr>
          <w:rFonts w:ascii="Times New Roman"/>
          <w:color w:val="000000"/>
          <w:spacing w:val="1323"/>
          <w:sz w:val="21"/>
        </w:rPr>
        <w:t xml:space="preserve"> </w:t>
      </w:r>
      <w:r>
        <w:rPr>
          <w:rFonts w:ascii="Times New Roman"/>
          <w:color w:val="000000"/>
          <w:spacing w:val="0"/>
          <w:sz w:val="21"/>
        </w:rPr>
        <w:t>3.5</w:t>
      </w:r>
      <w:r>
        <w:rPr>
          <w:rFonts w:ascii="Times New Roman"/>
          <w:color w:val="000000"/>
          <w:spacing w:val="1323"/>
          <w:sz w:val="21"/>
        </w:rPr>
        <w:t xml:space="preserve"> </w:t>
      </w:r>
      <w:r>
        <w:rPr>
          <w:rFonts w:ascii="Times New Roman"/>
          <w:color w:val="000000"/>
          <w:spacing w:val="0"/>
          <w:sz w:val="21"/>
        </w:rPr>
        <w:t>8.2</w:t>
      </w:r>
      <w:r>
        <w:rPr>
          <w:rFonts w:ascii="Times New Roman"/>
          <w:color w:val="000000"/>
          <w:spacing w:val="1463"/>
          <w:sz w:val="21"/>
        </w:rPr>
        <w:t xml:space="preserve"> </w:t>
      </w:r>
      <w:r>
        <w:rPr>
          <w:rFonts w:ascii="Times New Roman"/>
          <w:color w:val="000000"/>
          <w:spacing w:val="0"/>
          <w:sz w:val="21"/>
        </w:rPr>
        <w:t>13.5</w:t>
      </w:r>
    </w:p>
    <w:p w14:paraId="689415F3">
      <w:pPr>
        <w:spacing w:before="300" w:after="0" w:line="327" w:lineRule="exact"/>
        <w:ind w:left="103" w:right="0" w:firstLine="0"/>
        <w:jc w:val="left"/>
        <w:rPr>
          <w:rFonts w:ascii="Times New Roman"/>
          <w:color w:val="000000"/>
          <w:spacing w:val="0"/>
          <w:sz w:val="21"/>
        </w:rPr>
      </w:pPr>
      <w:r>
        <w:rPr>
          <w:rFonts w:ascii="Times New Roman"/>
          <w:color w:val="000000"/>
          <w:spacing w:val="0"/>
          <w:sz w:val="21"/>
        </w:rPr>
        <w:t>Y2</w:t>
      </w:r>
      <w:r>
        <w:rPr>
          <w:rFonts w:ascii="Times New Roman"/>
          <w:color w:val="000000"/>
          <w:spacing w:val="911"/>
          <w:sz w:val="21"/>
        </w:rPr>
        <w:t xml:space="preserve"> </w:t>
      </w:r>
      <w:r>
        <w:rPr>
          <w:rFonts w:ascii="Times New Roman"/>
          <w:color w:val="000000"/>
          <w:spacing w:val="0"/>
          <w:sz w:val="21"/>
        </w:rPr>
        <w:t>52.0</w:t>
      </w:r>
      <w:r>
        <w:rPr>
          <w:rFonts w:ascii="Times New Roman"/>
          <w:color w:val="000000"/>
          <w:spacing w:val="1330"/>
          <w:sz w:val="21"/>
        </w:rPr>
        <w:t xml:space="preserve"> </w:t>
      </w:r>
      <w:r>
        <w:rPr>
          <w:rFonts w:ascii="Times New Roman"/>
          <w:color w:val="000000"/>
          <w:spacing w:val="0"/>
          <w:sz w:val="21"/>
        </w:rPr>
        <w:t>5</w:t>
      </w:r>
      <w:r>
        <w:rPr>
          <w:rFonts w:ascii="Times New Roman"/>
          <w:color w:val="000000"/>
          <w:spacing w:val="-2"/>
          <w:sz w:val="21"/>
        </w:rPr>
        <w:t xml:space="preserve"> </w:t>
      </w:r>
      <w:r>
        <w:rPr>
          <w:rFonts w:ascii="Times New Roman"/>
          <w:color w:val="000000"/>
          <w:spacing w:val="0"/>
          <w:sz w:val="21"/>
        </w:rPr>
        <w:t>6</w:t>
      </w:r>
      <w:r>
        <w:rPr>
          <w:rFonts w:ascii="Times New Roman"/>
          <w:color w:val="000000"/>
          <w:spacing w:val="1324"/>
          <w:sz w:val="21"/>
        </w:rPr>
        <w:t xml:space="preserve"> </w:t>
      </w:r>
      <w:r>
        <w:rPr>
          <w:rFonts w:ascii="Times New Roman"/>
          <w:color w:val="000000"/>
          <w:spacing w:val="0"/>
          <w:sz w:val="21"/>
        </w:rPr>
        <w:t>3.5</w:t>
      </w:r>
      <w:r>
        <w:rPr>
          <w:rFonts w:ascii="Times New Roman"/>
          <w:color w:val="000000"/>
          <w:spacing w:val="1270"/>
          <w:sz w:val="21"/>
        </w:rPr>
        <w:t xml:space="preserve"> </w:t>
      </w:r>
      <w:r>
        <w:rPr>
          <w:rFonts w:ascii="Times New Roman"/>
          <w:color w:val="000000"/>
          <w:spacing w:val="0"/>
          <w:sz w:val="21"/>
        </w:rPr>
        <w:t>12.0</w:t>
      </w:r>
      <w:r>
        <w:rPr>
          <w:rFonts w:ascii="Times New Roman"/>
          <w:color w:val="000000"/>
          <w:spacing w:val="1410"/>
          <w:sz w:val="21"/>
        </w:rPr>
        <w:t xml:space="preserve"> </w:t>
      </w:r>
      <w:r>
        <w:rPr>
          <w:rFonts w:ascii="Times New Roman"/>
          <w:color w:val="000000"/>
          <w:spacing w:val="0"/>
          <w:sz w:val="21"/>
        </w:rPr>
        <w:t>23.3</w:t>
      </w:r>
    </w:p>
    <w:p w14:paraId="0E5EC2DA">
      <w:pPr>
        <w:spacing w:before="405" w:after="0" w:line="220" w:lineRule="exact"/>
        <w:ind w:left="0" w:right="0" w:firstLine="0"/>
        <w:jc w:val="left"/>
        <w:rPr>
          <w:rFonts w:ascii="Times New Roman"/>
          <w:color w:val="000000"/>
          <w:spacing w:val="0"/>
          <w:sz w:val="21"/>
        </w:rPr>
      </w:pPr>
      <w:r>
        <w:rPr>
          <w:rFonts w:ascii="宋体" w:hAnsi="宋体" w:cs="宋体"/>
          <w:color w:val="000000"/>
          <w:spacing w:val="0"/>
          <w:sz w:val="21"/>
        </w:rPr>
        <w:t>注：表内数据为平均值</w:t>
      </w:r>
    </w:p>
    <w:p w14:paraId="6755A29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下列叙述正确的是（</w:t>
      </w:r>
      <w:r>
        <w:rPr>
          <w:rFonts w:ascii="Times New Roman"/>
          <w:color w:val="000000"/>
          <w:spacing w:val="368"/>
          <w:sz w:val="21"/>
        </w:rPr>
        <w:t xml:space="preserve"> </w:t>
      </w:r>
      <w:r>
        <w:rPr>
          <w:rFonts w:ascii="宋体" w:hAnsi="宋体" w:cs="宋体"/>
          <w:color w:val="000000"/>
          <w:spacing w:val="0"/>
          <w:sz w:val="21"/>
        </w:rPr>
        <w:t>）</w:t>
      </w:r>
    </w:p>
    <w:p w14:paraId="6801683E">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与</w:t>
      </w:r>
      <w:r>
        <w:rPr>
          <w:rFonts w:ascii="Times New Roman"/>
          <w:color w:val="000000"/>
          <w:spacing w:val="0"/>
          <w:sz w:val="21"/>
        </w:rPr>
        <w:t xml:space="preserve"> WT </w:t>
      </w:r>
      <w:r>
        <w:rPr>
          <w:rFonts w:ascii="宋体" w:hAnsi="宋体" w:cs="宋体"/>
          <w:color w:val="000000"/>
          <w:spacing w:val="0"/>
          <w:sz w:val="21"/>
        </w:rPr>
        <w:t>相比，</w:t>
      </w:r>
      <w:r>
        <w:rPr>
          <w:rFonts w:ascii="Times New Roman"/>
          <w:color w:val="000000"/>
          <w:spacing w:val="0"/>
          <w:sz w:val="21"/>
        </w:rPr>
        <w:t xml:space="preserve">Y2 </w:t>
      </w:r>
      <w:r>
        <w:rPr>
          <w:rFonts w:ascii="宋体" w:hAnsi="宋体" w:cs="宋体"/>
          <w:color w:val="000000"/>
          <w:spacing w:val="0"/>
          <w:sz w:val="21"/>
        </w:rPr>
        <w:t>光合总面积增加</w:t>
      </w:r>
    </w:p>
    <w:p w14:paraId="7048EE0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Y1 </w:t>
      </w:r>
      <w:r>
        <w:rPr>
          <w:rFonts w:ascii="宋体" w:hAnsi="宋体" w:cs="宋体"/>
          <w:color w:val="000000"/>
          <w:spacing w:val="0"/>
          <w:sz w:val="21"/>
        </w:rPr>
        <w:t>和</w:t>
      </w:r>
      <w:r>
        <w:rPr>
          <w:rFonts w:ascii="Times New Roman"/>
          <w:color w:val="000000"/>
          <w:spacing w:val="0"/>
          <w:sz w:val="21"/>
        </w:rPr>
        <w:t xml:space="preserve"> Y2 </w:t>
      </w:r>
      <w:r>
        <w:rPr>
          <w:rFonts w:ascii="宋体" w:hAnsi="宋体" w:cs="宋体"/>
          <w:color w:val="000000"/>
          <w:spacing w:val="0"/>
          <w:sz w:val="21"/>
        </w:rPr>
        <w:t>的细胞分裂素含量相同且低于</w:t>
      </w:r>
      <w:r>
        <w:rPr>
          <w:rFonts w:ascii="Times New Roman"/>
          <w:color w:val="000000"/>
          <w:spacing w:val="0"/>
          <w:sz w:val="21"/>
        </w:rPr>
        <w:t xml:space="preserve"> WT</w:t>
      </w:r>
    </w:p>
    <w:p w14:paraId="533EB1B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若对</w:t>
      </w:r>
      <w:r>
        <w:rPr>
          <w:rFonts w:ascii="Times New Roman"/>
          <w:color w:val="000000"/>
          <w:spacing w:val="0"/>
          <w:sz w:val="21"/>
        </w:rPr>
        <w:t xml:space="preserve"> Y1 </w:t>
      </w:r>
      <w:r>
        <w:rPr>
          <w:rFonts w:ascii="宋体" w:hAnsi="宋体" w:cs="宋体"/>
          <w:color w:val="000000"/>
          <w:spacing w:val="0"/>
          <w:sz w:val="21"/>
        </w:rPr>
        <w:t>施加细胞分裂素类似物，叶片数会增加</w:t>
      </w:r>
    </w:p>
    <w:p w14:paraId="121D8AB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若对</w:t>
      </w:r>
      <w:r>
        <w:rPr>
          <w:rFonts w:ascii="Times New Roman"/>
          <w:color w:val="000000"/>
          <w:spacing w:val="0"/>
          <w:sz w:val="21"/>
        </w:rPr>
        <w:t xml:space="preserve"> Y2 </w:t>
      </w:r>
      <w:r>
        <w:rPr>
          <w:rFonts w:ascii="宋体" w:hAnsi="宋体" w:cs="宋体"/>
          <w:color w:val="000000"/>
          <w:spacing w:val="0"/>
          <w:sz w:val="21"/>
        </w:rPr>
        <w:t>施加细胞分裂素类似物，侧根和不定根数会增加</w:t>
      </w:r>
    </w:p>
    <w:p w14:paraId="7E6B23E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15.</w:t>
      </w:r>
      <w:r>
        <w:rPr>
          <w:rFonts w:ascii="Times New Roman"/>
          <w:color w:val="000000"/>
          <w:spacing w:val="53"/>
          <w:sz w:val="21"/>
        </w:rPr>
        <w:t xml:space="preserve"> </w:t>
      </w:r>
      <w:r>
        <w:rPr>
          <w:rFonts w:ascii="宋体" w:hAnsi="宋体" w:cs="宋体"/>
          <w:color w:val="000000"/>
          <w:spacing w:val="-2"/>
          <w:sz w:val="21"/>
        </w:rPr>
        <w:t>为研究甲状腺激素分泌的调控，某同学给大鼠注射抗促甲状腺激素血清后，测定其血液中相关激素的含</w:t>
      </w:r>
    </w:p>
    <w:p w14:paraId="16801F6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量并进行分析。下列叙述正确的是（</w:t>
      </w:r>
      <w:r>
        <w:rPr>
          <w:rFonts w:ascii="Times New Roman"/>
          <w:color w:val="000000"/>
          <w:spacing w:val="368"/>
          <w:sz w:val="21"/>
        </w:rPr>
        <w:t xml:space="preserve"> </w:t>
      </w:r>
      <w:r>
        <w:rPr>
          <w:rFonts w:ascii="宋体" w:hAnsi="宋体" w:cs="宋体"/>
          <w:color w:val="000000"/>
          <w:spacing w:val="0"/>
          <w:sz w:val="21"/>
        </w:rPr>
        <w:t>）</w:t>
      </w:r>
    </w:p>
    <w:p w14:paraId="2C6809AC">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甲状腺激素对下丘脑的负反馈作用减弱</w:t>
      </w:r>
    </w:p>
    <w:p w14:paraId="7E084B2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垂体分泌促甲状腺激素的功能减弱</w:t>
      </w:r>
    </w:p>
    <w:p w14:paraId="3A640A0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促甲状腺激素释放激素含量降低</w:t>
      </w:r>
    </w:p>
    <w:p w14:paraId="5969E00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甲状腺激素含量升高</w:t>
      </w:r>
    </w:p>
    <w:p w14:paraId="00A5F650">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16.</w:t>
      </w:r>
      <w:r>
        <w:rPr>
          <w:rFonts w:ascii="Times New Roman"/>
          <w:color w:val="000000"/>
          <w:spacing w:val="53"/>
          <w:sz w:val="21"/>
        </w:rPr>
        <w:t xml:space="preserve"> </w:t>
      </w:r>
      <w:r>
        <w:rPr>
          <w:rFonts w:ascii="宋体" w:hAnsi="宋体" w:cs="宋体"/>
          <w:color w:val="000000"/>
          <w:spacing w:val="0"/>
          <w:sz w:val="21"/>
        </w:rPr>
        <w:t>若某动物（</w:t>
      </w:r>
      <w:r>
        <w:rPr>
          <w:rFonts w:ascii="Times New Roman"/>
          <w:color w:val="000000"/>
          <w:spacing w:val="0"/>
          <w:sz w:val="21"/>
        </w:rPr>
        <w:t>2n=4</w:t>
      </w:r>
      <w:r>
        <w:rPr>
          <w:rFonts w:ascii="宋体" w:hAnsi="宋体" w:cs="宋体"/>
          <w:color w:val="000000"/>
          <w:spacing w:val="0"/>
          <w:sz w:val="21"/>
        </w:rPr>
        <w:t>）的基因型为</w:t>
      </w:r>
      <w:r>
        <w:rPr>
          <w:rFonts w:ascii="Times New Roman"/>
          <w:color w:val="000000"/>
          <w:spacing w:val="0"/>
          <w:sz w:val="21"/>
        </w:rPr>
        <w:t xml:space="preserve"> BbX</w:t>
      </w:r>
      <w:r>
        <w:rPr>
          <w:rFonts w:ascii="Times New Roman"/>
          <w:color w:val="000000"/>
          <w:spacing w:val="-1"/>
          <w:sz w:val="23"/>
          <w:vertAlign w:val="superscript"/>
        </w:rPr>
        <w:t>D</w:t>
      </w:r>
      <w:r>
        <w:rPr>
          <w:rFonts w:ascii="Times New Roman"/>
          <w:color w:val="000000"/>
          <w:spacing w:val="0"/>
          <w:sz w:val="21"/>
        </w:rPr>
        <w:t>Y</w:t>
      </w:r>
      <w:r>
        <w:rPr>
          <w:rFonts w:ascii="宋体" w:hAnsi="宋体" w:cs="宋体"/>
          <w:color w:val="000000"/>
          <w:spacing w:val="0"/>
          <w:sz w:val="21"/>
        </w:rPr>
        <w:t>，其精巢中有甲、乙两个处于不同分裂时期的细胞。如图所示。</w:t>
      </w:r>
    </w:p>
    <w:p w14:paraId="5F3DBF6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据图分析，下列叙述正确的是（</w:t>
      </w:r>
      <w:r>
        <w:rPr>
          <w:rFonts w:ascii="Times New Roman"/>
          <w:color w:val="000000"/>
          <w:spacing w:val="368"/>
          <w:sz w:val="21"/>
        </w:rPr>
        <w:t xml:space="preserve"> </w:t>
      </w:r>
      <w:r>
        <w:rPr>
          <w:rFonts w:ascii="宋体" w:hAnsi="宋体" w:cs="宋体"/>
          <w:color w:val="000000"/>
          <w:spacing w:val="0"/>
          <w:sz w:val="21"/>
        </w:rPr>
        <w:t>）</w:t>
      </w:r>
    </w:p>
    <w:p w14:paraId="02BEC3B5">
      <w:pPr>
        <w:spacing w:before="209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107E9C13">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7228D3F1">
      <w:pPr>
        <w:spacing w:before="0" w:after="0" w:line="0" w:lineRule="atLeast"/>
        <w:ind w:left="0" w:right="0" w:firstLine="0"/>
        <w:jc w:val="left"/>
        <w:rPr>
          <w:rFonts w:ascii="Arial"/>
          <w:color w:val="FF0000"/>
          <w:spacing w:val="0"/>
          <w:sz w:val="2"/>
        </w:rPr>
      </w:pPr>
    </w:p>
    <w:p w14:paraId="0E06E088">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D9120B">
      <w:pPr>
        <w:pStyle w:val="4"/>
        <w:sectPr>
          <w:pgSz w:w="11900" w:h="16840"/>
          <w:pgMar w:top="1440" w:right="100" w:bottom="0" w:left="1080" w:header="720" w:footer="720" w:gutter="0"/>
          <w:pgNumType w:start="1"/>
          <w:cols w:space="720" w:num="1"/>
          <w:docGrid w:linePitch="1" w:charSpace="0"/>
        </w:sectPr>
      </w:pPr>
    </w:p>
    <w:p w14:paraId="17A680CC">
      <w:pPr>
        <w:spacing w:before="0" w:after="0" w:line="0" w:lineRule="atLeast"/>
        <w:ind w:left="0" w:right="0" w:firstLine="0"/>
        <w:jc w:val="left"/>
        <w:rPr>
          <w:rFonts w:ascii="Arial"/>
          <w:color w:val="FF0000"/>
          <w:spacing w:val="0"/>
          <w:sz w:val="2"/>
        </w:rPr>
      </w:pPr>
    </w:p>
    <w:p w14:paraId="5D65D6C6">
      <w:pPr>
        <w:spacing w:before="0" w:after="0" w:line="243" w:lineRule="exact"/>
        <w:ind w:left="0" w:right="0" w:firstLine="0"/>
        <w:jc w:val="left"/>
        <w:rPr>
          <w:rFonts w:ascii="Times New Roman"/>
          <w:color w:val="000000"/>
          <w:spacing w:val="0"/>
          <w:sz w:val="21"/>
        </w:rPr>
      </w:pPr>
      <w:bookmarkStart w:id="4" w:name="br5"/>
      <w:bookmarkEnd w:id="4"/>
      <w:r>
        <w:pict>
          <v:shape id="_x0000_s1046" o:spid="_x0000_s1046" o:spt="75" alt="" type="#_x0000_t75" style="position:absolute;left:0pt;margin-left:53pt;margin-top:63.1pt;height:112.05pt;width:251.55pt;mso-position-horizontal-relative:page;mso-position-vertical-relative:page;z-index:-251632640;mso-width-relative:page;mso-height-relative:page;" filled="f" o:preferrelative="t" stroked="f" coordsize="21600,21600">
            <v:path/>
            <v:fill on="f" focussize="0,0"/>
            <v:stroke on="f"/>
            <v:imagedata r:id="rId17" croptop="10468f" cropright="-2139f" o:title=""/>
            <o:lock v:ext="edit" aspectratio="t"/>
          </v:shape>
        </w:pict>
      </w:r>
      <w:r>
        <w:pict>
          <v:shape id="_x0000_s1047" o:spid="_x0000_s1047" o:spt="75" type="#_x0000_t75" style="position:absolute;left:0pt;margin-left:404.15pt;margin-top:72.55pt;height:2.75pt;width:2.75pt;mso-position-horizontal-relative:page;mso-position-vertical-relative:page;z-index:-251633664;mso-width-relative:page;mso-height-relative:page;" filled="f" o:preferrelative="t" stroked="f" coordsize="21600,21600">
            <v:path/>
            <v:fill on="f" focussize="0,0"/>
            <v:stroke on="f" joinstyle="miter"/>
            <v:imagedata r:id="rId18" o:title=""/>
            <o:lock v:ext="edit" aspectratio="t"/>
          </v:shape>
        </w:pict>
      </w:r>
      <w:r>
        <w:pict>
          <v:shape id="_x0000_s1048" o:spid="_x0000_s1048" o:spt="75" type="#_x0000_t75" style="position:absolute;left:0pt;margin-left:47pt;margin-top:408pt;height:161.1pt;width:303.65pt;mso-position-horizontal-relative:page;mso-position-vertical-relative:page;z-index:-251634688;mso-width-relative:page;mso-height-relative:page;" filled="f" o:preferrelative="t" stroked="f" coordsize="21600,21600">
            <v:path/>
            <v:fill on="f" focussize="0,0"/>
            <v:stroke on="f" joinstyle="miter"/>
            <v:imagedata r:id="rId19" o:title=""/>
            <o:lock v:ext="edit" aspectratio="t"/>
          </v:shape>
        </w:pict>
      </w:r>
      <w:r>
        <w:pict>
          <v:shape id="_x0000_s1049" o:spid="_x0000_s1049" o:spt="75" type="#_x0000_t75" style="position:absolute;left:0pt;margin-left:116.8pt;margin-top:769.7pt;height:2.75pt;width:2.75pt;mso-position-horizontal-relative:page;mso-position-vertical-relative:page;z-index:-251635712;mso-width-relative:page;mso-height-relative:page;" filled="f" o:preferrelative="t" stroked="f" coordsize="21600,21600">
            <v:path/>
            <v:fill on="f" focussize="0,0"/>
            <v:stroke on="f" joinstyle="miter"/>
            <v:imagedata r:id="rId13" o:title=""/>
            <o:lock v:ext="edit" aspectratio="t"/>
          </v:shape>
        </w:pict>
      </w:r>
      <w:r>
        <w:pict>
          <v:shape id="_x0000_s1050" o:spid="_x0000_s1050" o:spt="75" type="#_x0000_t75" style="position:absolute;left:0pt;margin-left:131.8pt;margin-top:295.45pt;height:17pt;width:13.25pt;mso-position-horizontal-relative:page;mso-position-vertical-relative:page;z-index:-251636736;mso-width-relative:page;mso-height-relative:page;" filled="f" o:preferrelative="t" stroked="f" coordsize="21600,21600">
            <v:path/>
            <v:fill on="f" focussize="0,0"/>
            <v:stroke on="f" joinstyle="miter"/>
            <v:imagedata r:id="rId20" o:title=""/>
            <o:lock v:ext="edit" aspectratio="t"/>
          </v:shape>
        </w:pict>
      </w:r>
      <w:r>
        <w:pict>
          <v:shape id="_x0000_s1051" o:spid="_x0000_s1051" o:spt="75" type="#_x0000_t75" style="position:absolute;left:0pt;margin-left:131.8pt;margin-top:366.7pt;height:16.25pt;width:12.5pt;mso-position-horizontal-relative:page;mso-position-vertical-relative:page;z-index:-251637760;mso-width-relative:page;mso-height-relative:page;" filled="f" o:preferrelative="t" stroked="f" coordsize="21600,21600">
            <v:path/>
            <v:fill on="f" focussize="0,0"/>
            <v:stroke on="f" joinstyle="miter"/>
            <v:imagedata r:id="rId21" o:title=""/>
            <o:lock v:ext="edit" aspectratio="t"/>
          </v:shape>
        </w:pic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甲细胞中，同源染色体分离，染色体数目减半</w:t>
      </w:r>
    </w:p>
    <w:p w14:paraId="3281AE2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乙细胞中，有</w:t>
      </w:r>
      <w:r>
        <w:rPr>
          <w:rFonts w:ascii="Times New Roman"/>
          <w:color w:val="000000"/>
          <w:spacing w:val="0"/>
          <w:sz w:val="21"/>
        </w:rPr>
        <w:t xml:space="preserve"> 4 </w:t>
      </w:r>
      <w:r>
        <w:rPr>
          <w:rFonts w:ascii="宋体" w:hAnsi="宋体" w:cs="宋体"/>
          <w:color w:val="000000"/>
          <w:spacing w:val="0"/>
          <w:sz w:val="21"/>
        </w:rPr>
        <w:t>对同源染色体，</w:t>
      </w:r>
      <w:r>
        <w:rPr>
          <w:rFonts w:ascii="Times New Roman"/>
          <w:color w:val="000000"/>
          <w:spacing w:val="0"/>
          <w:sz w:val="21"/>
        </w:rPr>
        <w:t xml:space="preserve">2 </w:t>
      </w:r>
      <w:r>
        <w:rPr>
          <w:rFonts w:ascii="宋体" w:hAnsi="宋体" w:cs="宋体"/>
          <w:color w:val="000000"/>
          <w:spacing w:val="0"/>
          <w:sz w:val="21"/>
        </w:rPr>
        <w:t>个染色体组</w:t>
      </w:r>
    </w:p>
    <w:p w14:paraId="402C4AA2">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C. X</w:t>
      </w:r>
      <w:r>
        <w:rPr>
          <w:rFonts w:ascii="Times New Roman"/>
          <w:color w:val="000000"/>
          <w:spacing w:val="0"/>
          <w:sz w:val="23"/>
          <w:vertAlign w:val="superscript"/>
        </w:rPr>
        <w:t>D</w:t>
      </w:r>
      <w:r>
        <w:rPr>
          <w:rFonts w:ascii="Times New Roman"/>
          <w:color w:val="000000"/>
          <w:spacing w:val="-6"/>
          <w:sz w:val="23"/>
          <w:vertAlign w:val="superscript"/>
        </w:rPr>
        <w:t xml:space="preserve"> </w:t>
      </w:r>
      <w:r>
        <w:rPr>
          <w:rFonts w:ascii="宋体" w:hAnsi="宋体" w:cs="宋体"/>
          <w:color w:val="000000"/>
          <w:spacing w:val="0"/>
          <w:sz w:val="21"/>
        </w:rPr>
        <w:t>与</w:t>
      </w:r>
      <w:r>
        <w:rPr>
          <w:rFonts w:ascii="Times New Roman"/>
          <w:color w:val="000000"/>
          <w:spacing w:val="0"/>
          <w:sz w:val="21"/>
        </w:rPr>
        <w:t xml:space="preserve"> b </w:t>
      </w:r>
      <w:r>
        <w:rPr>
          <w:rFonts w:ascii="宋体" w:hAnsi="宋体" w:cs="宋体"/>
          <w:color w:val="000000"/>
          <w:spacing w:val="0"/>
          <w:sz w:val="21"/>
        </w:rPr>
        <w:t>的分离可在甲细胞中发生，</w:t>
      </w:r>
      <w:r>
        <w:rPr>
          <w:rFonts w:ascii="Times New Roman"/>
          <w:color w:val="000000"/>
          <w:spacing w:val="0"/>
          <w:sz w:val="21"/>
        </w:rPr>
        <w:t xml:space="preserve">B </w:t>
      </w:r>
      <w:r>
        <w:rPr>
          <w:rFonts w:ascii="宋体" w:hAnsi="宋体" w:cs="宋体"/>
          <w:color w:val="000000"/>
          <w:spacing w:val="0"/>
          <w:sz w:val="21"/>
        </w:rPr>
        <w:t>与</w:t>
      </w:r>
      <w:r>
        <w:rPr>
          <w:rFonts w:ascii="Times New Roman"/>
          <w:color w:val="000000"/>
          <w:spacing w:val="0"/>
          <w:sz w:val="21"/>
        </w:rPr>
        <w:t xml:space="preserve"> B </w:t>
      </w:r>
      <w:r>
        <w:rPr>
          <w:rFonts w:ascii="宋体" w:hAnsi="宋体" w:cs="宋体"/>
          <w:color w:val="000000"/>
          <w:spacing w:val="0"/>
          <w:sz w:val="21"/>
        </w:rPr>
        <w:t>的分离可在乙细胞中发生</w:t>
      </w:r>
    </w:p>
    <w:p w14:paraId="3500FBD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甲细胞产生的精细胞中基因型为</w:t>
      </w:r>
      <w:r>
        <w:rPr>
          <w:rFonts w:ascii="Times New Roman"/>
          <w:color w:val="000000"/>
          <w:spacing w:val="0"/>
          <w:sz w:val="21"/>
        </w:rPr>
        <w:t xml:space="preserve"> BY </w:t>
      </w:r>
      <w:r>
        <w:rPr>
          <w:rFonts w:ascii="宋体" w:hAnsi="宋体" w:cs="宋体"/>
          <w:color w:val="000000"/>
          <w:spacing w:val="0"/>
          <w:sz w:val="21"/>
        </w:rPr>
        <w:t>的占</w:t>
      </w:r>
      <w:r>
        <w:rPr>
          <w:rFonts w:ascii="Times New Roman"/>
          <w:color w:val="000000"/>
          <w:spacing w:val="0"/>
          <w:sz w:val="21"/>
        </w:rPr>
        <w:t xml:space="preserve"> 1/4</w:t>
      </w:r>
      <w:r>
        <w:rPr>
          <w:rFonts w:ascii="宋体" w:hAnsi="宋体" w:cs="宋体"/>
          <w:color w:val="000000"/>
          <w:spacing w:val="0"/>
          <w:sz w:val="21"/>
        </w:rPr>
        <w:t>，乙细胞产生的子细胞基因型相同</w:t>
      </w:r>
    </w:p>
    <w:p w14:paraId="130639D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17.</w:t>
      </w:r>
      <w:r>
        <w:rPr>
          <w:rFonts w:ascii="Times New Roman"/>
          <w:color w:val="000000"/>
          <w:spacing w:val="53"/>
          <w:sz w:val="21"/>
        </w:rPr>
        <w:t xml:space="preserve"> </w:t>
      </w:r>
      <w:r>
        <w:rPr>
          <w:rFonts w:ascii="宋体" w:hAnsi="宋体" w:cs="宋体"/>
          <w:color w:val="000000"/>
          <w:spacing w:val="0"/>
          <w:sz w:val="21"/>
        </w:rPr>
        <w:t>制备蛙的坐骨神经腓肠肌标本，将其置于生理溶液中进行实验。下列叙述正确的是（</w:t>
      </w:r>
      <w:r>
        <w:rPr>
          <w:rFonts w:ascii="Times New Roman"/>
          <w:color w:val="000000"/>
          <w:spacing w:val="368"/>
          <w:sz w:val="21"/>
        </w:rPr>
        <w:t xml:space="preserve"> </w:t>
      </w:r>
      <w:r>
        <w:rPr>
          <w:rFonts w:ascii="宋体" w:hAnsi="宋体" w:cs="宋体"/>
          <w:color w:val="000000"/>
          <w:spacing w:val="0"/>
          <w:sz w:val="21"/>
        </w:rPr>
        <w:t>）</w:t>
      </w:r>
    </w:p>
    <w:p w14:paraId="46792F16">
      <w:pPr>
        <w:spacing w:before="21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刺激腓肠肌，</w:t>
      </w:r>
      <w:r>
        <w:rPr>
          <w:rFonts w:ascii="Times New Roman"/>
          <w:color w:val="000000"/>
          <w:spacing w:val="168"/>
          <w:sz w:val="21"/>
        </w:rPr>
        <w:t xml:space="preserve"> </w:t>
      </w:r>
      <w:r>
        <w:rPr>
          <w:rFonts w:ascii="宋体" w:hAnsi="宋体" w:cs="宋体"/>
          <w:color w:val="000000"/>
          <w:spacing w:val="0"/>
          <w:sz w:val="21"/>
        </w:rPr>
        <w:t>肌肉和坐骨神经上都能检测到电位变化</w:t>
      </w:r>
    </w:p>
    <w:p w14:paraId="7BFF4AD5">
      <w:pPr>
        <w:spacing w:before="21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降低生理溶液中</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浓度，刺激神经纤维，其动作电位幅度增大</w:t>
      </w:r>
    </w:p>
    <w:p w14:paraId="27F6B00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随着对坐骨神经的刺激强度不断增大，腓肠肌的收缩强度随之增大</w:t>
      </w:r>
    </w:p>
    <w:p w14:paraId="020A80A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抑制乙酰胆碱</w:t>
      </w:r>
      <w:r>
        <w:rPr>
          <w:rFonts w:ascii="Times New Roman"/>
          <w:color w:val="000000"/>
          <w:spacing w:val="158"/>
          <w:sz w:val="21"/>
        </w:rPr>
        <w:t xml:space="preserve"> </w:t>
      </w:r>
      <w:r>
        <w:rPr>
          <w:rFonts w:ascii="宋体" w:hAnsi="宋体" w:cs="宋体"/>
          <w:color w:val="000000"/>
          <w:spacing w:val="0"/>
          <w:sz w:val="21"/>
        </w:rPr>
        <w:t>分解，刺激坐骨神经，一定时间内腓肠肌持续收缩</w:t>
      </w:r>
    </w:p>
    <w:p w14:paraId="53E10B0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18.</w:t>
      </w:r>
      <w:r>
        <w:rPr>
          <w:rFonts w:ascii="Times New Roman"/>
          <w:color w:val="000000"/>
          <w:spacing w:val="53"/>
          <w:sz w:val="21"/>
        </w:rPr>
        <w:t xml:space="preserve"> </w:t>
      </w:r>
      <w:r>
        <w:rPr>
          <w:rFonts w:ascii="宋体" w:hAnsi="宋体" w:cs="宋体"/>
          <w:color w:val="000000"/>
          <w:spacing w:val="0"/>
          <w:sz w:val="21"/>
        </w:rPr>
        <w:t>某研究小组进行微型月季的快速繁殖研究，结果如表所示。</w:t>
      </w:r>
    </w:p>
    <w:p w14:paraId="67C9BC71">
      <w:pPr>
        <w:spacing w:before="327" w:after="0" w:line="220" w:lineRule="exact"/>
        <w:ind w:left="653" w:right="0" w:firstLine="0"/>
        <w:jc w:val="left"/>
        <w:rPr>
          <w:rFonts w:ascii="Times New Roman"/>
          <w:color w:val="000000"/>
          <w:spacing w:val="0"/>
          <w:sz w:val="21"/>
        </w:rPr>
      </w:pPr>
      <w:r>
        <w:rPr>
          <w:rFonts w:ascii="宋体" w:hAnsi="宋体" w:cs="宋体"/>
          <w:color w:val="000000"/>
          <w:spacing w:val="0"/>
          <w:sz w:val="21"/>
        </w:rPr>
        <w:t>流程</w:t>
      </w:r>
      <w:r>
        <w:rPr>
          <w:rFonts w:ascii="Times New Roman"/>
          <w:color w:val="000000"/>
          <w:spacing w:val="1695"/>
          <w:sz w:val="21"/>
        </w:rPr>
        <w:t xml:space="preserve"> </w:t>
      </w:r>
      <w:r>
        <w:rPr>
          <w:rFonts w:ascii="宋体" w:hAnsi="宋体" w:cs="宋体"/>
          <w:color w:val="000000"/>
          <w:spacing w:val="0"/>
          <w:sz w:val="21"/>
        </w:rPr>
        <w:t>最佳措施或最适培养基</w:t>
      </w:r>
    </w:p>
    <w:p w14:paraId="29C5A581">
      <w:pPr>
        <w:spacing w:before="402" w:after="0" w:line="243" w:lineRule="exact"/>
        <w:ind w:left="23" w:right="0" w:firstLine="0"/>
        <w:jc w:val="left"/>
        <w:rPr>
          <w:rFonts w:ascii="Times New Roman"/>
          <w:color w:val="000000"/>
          <w:spacing w:val="0"/>
          <w:sz w:val="21"/>
        </w:rPr>
      </w:pPr>
      <w:r>
        <w:rPr>
          <w:rFonts w:ascii="宋体" w:hAnsi="宋体" w:cs="宋体"/>
          <w:color w:val="000000"/>
          <w:spacing w:val="0"/>
          <w:sz w:val="21"/>
        </w:rPr>
        <w:t>①外植体腋芽消毒</w:t>
      </w:r>
      <w:r>
        <w:rPr>
          <w:rFonts w:ascii="Times New Roman"/>
          <w:color w:val="000000"/>
          <w:spacing w:val="355"/>
          <w:sz w:val="21"/>
        </w:rPr>
        <w:t xml:space="preserve"> </w:t>
      </w:r>
      <w:r>
        <w:rPr>
          <w:rFonts w:ascii="Times New Roman"/>
          <w:color w:val="000000"/>
          <w:spacing w:val="0"/>
          <w:sz w:val="21"/>
        </w:rPr>
        <w:t>75%</w:t>
      </w:r>
      <w:r>
        <w:rPr>
          <w:rFonts w:ascii="宋体" w:hAnsi="宋体" w:cs="宋体"/>
          <w:color w:val="000000"/>
          <w:spacing w:val="0"/>
          <w:sz w:val="21"/>
        </w:rPr>
        <w:t>乙醇浸泡</w:t>
      </w:r>
      <w:r>
        <w:rPr>
          <w:rFonts w:ascii="Times New Roman"/>
          <w:color w:val="000000"/>
          <w:spacing w:val="0"/>
          <w:sz w:val="21"/>
        </w:rPr>
        <w:t xml:space="preserve"> 30s+5%NaClO</w:t>
      </w:r>
      <w:r>
        <w:rPr>
          <w:rFonts w:ascii="Times New Roman"/>
          <w:color w:val="000000"/>
          <w:spacing w:val="1"/>
          <w:sz w:val="21"/>
        </w:rPr>
        <w:t xml:space="preserve"> </w:t>
      </w:r>
      <w:r>
        <w:rPr>
          <w:rFonts w:ascii="宋体" w:hAnsi="宋体" w:cs="宋体"/>
          <w:color w:val="000000"/>
          <w:spacing w:val="0"/>
          <w:sz w:val="21"/>
        </w:rPr>
        <w:t>浸泡</w:t>
      </w:r>
      <w:r>
        <w:rPr>
          <w:rFonts w:ascii="Times New Roman"/>
          <w:color w:val="000000"/>
          <w:spacing w:val="0"/>
          <w:sz w:val="21"/>
        </w:rPr>
        <w:t xml:space="preserve"> 6min</w:t>
      </w:r>
    </w:p>
    <w:p w14:paraId="3E7F5B54">
      <w:pPr>
        <w:spacing w:before="373" w:after="0" w:line="251" w:lineRule="exact"/>
        <w:ind w:left="128" w:right="0" w:firstLine="0"/>
        <w:jc w:val="left"/>
        <w:rPr>
          <w:rFonts w:ascii="Times New Roman"/>
          <w:color w:val="000000"/>
          <w:spacing w:val="0"/>
          <w:sz w:val="21"/>
        </w:rPr>
      </w:pPr>
      <w:r>
        <w:rPr>
          <w:rFonts w:ascii="宋体" w:hAnsi="宋体" w:cs="宋体"/>
          <w:color w:val="000000"/>
          <w:spacing w:val="0"/>
          <w:sz w:val="21"/>
        </w:rPr>
        <w:t>②诱导出丛生苗</w:t>
      </w:r>
      <w:r>
        <w:rPr>
          <w:rFonts w:ascii="Times New Roman"/>
          <w:color w:val="000000"/>
          <w:spacing w:val="512"/>
          <w:sz w:val="21"/>
        </w:rPr>
        <w:t xml:space="preserve"> </w:t>
      </w:r>
      <w:r>
        <w:rPr>
          <w:rFonts w:ascii="Times New Roman"/>
          <w:color w:val="000000"/>
          <w:spacing w:val="0"/>
          <w:sz w:val="21"/>
        </w:rPr>
        <w:t>MS+3.0mg</w:t>
      </w:r>
      <w:r>
        <w:rPr>
          <w:rFonts w:ascii="宋体" w:hAnsi="宋体" w:cs="宋体"/>
          <w:color w:val="000000"/>
          <w:spacing w:val="0"/>
          <w:sz w:val="21"/>
        </w:rPr>
        <w:t>·</w:t>
      </w:r>
      <w:r>
        <w:rPr>
          <w:rFonts w:ascii="Times New Roman"/>
          <w:color w:val="000000"/>
          <w:spacing w:val="0"/>
          <w:sz w:val="21"/>
        </w:rPr>
        <w:t>L</w:t>
      </w:r>
      <w:r>
        <w:rPr>
          <w:rFonts w:ascii="Times New Roman"/>
          <w:color w:val="000000"/>
          <w:spacing w:val="0"/>
          <w:sz w:val="23"/>
          <w:vertAlign w:val="superscript"/>
        </w:rPr>
        <w:t>-1</w:t>
      </w:r>
      <w:r>
        <w:rPr>
          <w:rFonts w:ascii="Times New Roman" w:hAnsi="Times New Roman" w:cs="Times New Roman"/>
          <w:color w:val="000000"/>
          <w:spacing w:val="0"/>
          <w:sz w:val="21"/>
        </w:rPr>
        <w:t>6-BA+0.05mg·L</w:t>
      </w:r>
      <w:r>
        <w:rPr>
          <w:rFonts w:ascii="Times New Roman"/>
          <w:color w:val="000000"/>
          <w:spacing w:val="0"/>
          <w:sz w:val="23"/>
          <w:vertAlign w:val="superscript"/>
        </w:rPr>
        <w:t>-1</w:t>
      </w:r>
      <w:r>
        <w:rPr>
          <w:rFonts w:ascii="Times New Roman"/>
          <w:color w:val="000000"/>
          <w:spacing w:val="0"/>
          <w:sz w:val="21"/>
        </w:rPr>
        <w:t>NAA</w:t>
      </w:r>
    </w:p>
    <w:p w14:paraId="22AD0558">
      <w:pPr>
        <w:spacing w:before="373" w:after="0" w:line="251" w:lineRule="exact"/>
        <w:ind w:left="128" w:right="0" w:firstLine="0"/>
        <w:jc w:val="left"/>
        <w:rPr>
          <w:rFonts w:ascii="Times New Roman"/>
          <w:color w:val="000000"/>
          <w:spacing w:val="0"/>
          <w:sz w:val="21"/>
        </w:rPr>
      </w:pPr>
      <w:r>
        <w:rPr>
          <w:rFonts w:ascii="宋体" w:hAnsi="宋体" w:cs="宋体"/>
          <w:color w:val="000000"/>
          <w:spacing w:val="0"/>
          <w:sz w:val="21"/>
        </w:rPr>
        <w:t>③丛生苗的扩增</w:t>
      </w:r>
      <w:r>
        <w:rPr>
          <w:rFonts w:ascii="Times New Roman"/>
          <w:color w:val="000000"/>
          <w:spacing w:val="565"/>
          <w:sz w:val="21"/>
        </w:rPr>
        <w:t xml:space="preserve"> </w:t>
      </w:r>
      <w:r>
        <w:rPr>
          <w:rFonts w:ascii="Times New Roman"/>
          <w:color w:val="000000"/>
          <w:spacing w:val="0"/>
          <w:sz w:val="21"/>
        </w:rPr>
        <w:t>MS+2.0mg</w:t>
      </w:r>
      <w:r>
        <w:rPr>
          <w:rFonts w:ascii="宋体" w:hAnsi="宋体" w:cs="宋体"/>
          <w:color w:val="000000"/>
          <w:spacing w:val="0"/>
          <w:sz w:val="21"/>
        </w:rPr>
        <w:t>·</w:t>
      </w:r>
      <w:r>
        <w:rPr>
          <w:rFonts w:ascii="Times New Roman"/>
          <w:color w:val="000000"/>
          <w:spacing w:val="0"/>
          <w:sz w:val="21"/>
        </w:rPr>
        <w:t>L</w:t>
      </w:r>
      <w:r>
        <w:rPr>
          <w:rFonts w:ascii="Times New Roman"/>
          <w:color w:val="000000"/>
          <w:spacing w:val="0"/>
          <w:sz w:val="23"/>
          <w:vertAlign w:val="superscript"/>
        </w:rPr>
        <w:t>-1</w:t>
      </w:r>
      <w:r>
        <w:rPr>
          <w:rFonts w:ascii="Times New Roman" w:hAnsi="Times New Roman" w:cs="Times New Roman"/>
          <w:color w:val="000000"/>
          <w:spacing w:val="0"/>
          <w:sz w:val="21"/>
        </w:rPr>
        <w:t>6-BA+0.1mg·L</w:t>
      </w:r>
      <w:r>
        <w:rPr>
          <w:rFonts w:ascii="Times New Roman"/>
          <w:color w:val="000000"/>
          <w:spacing w:val="0"/>
          <w:sz w:val="23"/>
          <w:vertAlign w:val="superscript"/>
        </w:rPr>
        <w:t>-1</w:t>
      </w:r>
      <w:r>
        <w:rPr>
          <w:rFonts w:ascii="Times New Roman"/>
          <w:color w:val="000000"/>
          <w:spacing w:val="0"/>
          <w:sz w:val="21"/>
        </w:rPr>
        <w:t>NAA</w:t>
      </w:r>
    </w:p>
    <w:p w14:paraId="0ED0A4DB">
      <w:pPr>
        <w:spacing w:before="373" w:after="0" w:line="251" w:lineRule="exact"/>
        <w:ind w:left="128" w:right="0" w:firstLine="0"/>
        <w:jc w:val="left"/>
        <w:rPr>
          <w:rFonts w:ascii="Times New Roman"/>
          <w:color w:val="000000"/>
          <w:spacing w:val="0"/>
          <w:sz w:val="21"/>
        </w:rPr>
      </w:pPr>
      <w:r>
        <w:rPr>
          <w:rFonts w:ascii="宋体" w:hAnsi="宋体" w:cs="宋体"/>
          <w:color w:val="000000"/>
          <w:spacing w:val="0"/>
          <w:sz w:val="21"/>
        </w:rPr>
        <w:t>④丛生苗的生根</w:t>
      </w:r>
      <w:r>
        <w:rPr>
          <w:rFonts w:ascii="Times New Roman"/>
          <w:color w:val="000000"/>
          <w:spacing w:val="368"/>
          <w:sz w:val="21"/>
        </w:rPr>
        <w:t xml:space="preserve"> </w:t>
      </w:r>
      <w:r>
        <w:rPr>
          <w:rFonts w:ascii="Times New Roman"/>
          <w:color w:val="000000"/>
          <w:spacing w:val="0"/>
          <w:sz w:val="21"/>
        </w:rPr>
        <w:t>1/2MS+0.25mg</w:t>
      </w:r>
      <w:r>
        <w:rPr>
          <w:rFonts w:ascii="宋体" w:hAnsi="宋体" w:cs="宋体"/>
          <w:color w:val="000000"/>
          <w:spacing w:val="0"/>
          <w:sz w:val="21"/>
        </w:rPr>
        <w:t>·</w:t>
      </w:r>
      <w:r>
        <w:rPr>
          <w:rFonts w:ascii="Times New Roman"/>
          <w:color w:val="000000"/>
          <w:spacing w:val="0"/>
          <w:sz w:val="21"/>
        </w:rPr>
        <w:t>L-</w:t>
      </w:r>
      <w:r>
        <w:rPr>
          <w:rFonts w:ascii="Times New Roman"/>
          <w:color w:val="000000"/>
          <w:spacing w:val="0"/>
          <w:sz w:val="23"/>
          <w:vertAlign w:val="superscript"/>
        </w:rPr>
        <w:t>1</w:t>
      </w:r>
      <w:r>
        <w:rPr>
          <w:rFonts w:ascii="Times New Roman" w:hAnsi="Times New Roman" w:cs="Times New Roman"/>
          <w:color w:val="000000"/>
          <w:spacing w:val="0"/>
          <w:sz w:val="21"/>
        </w:rPr>
        <w:t>IBA+0.25mg·L</w:t>
      </w:r>
      <w:r>
        <w:rPr>
          <w:rFonts w:ascii="Times New Roman"/>
          <w:color w:val="000000"/>
          <w:spacing w:val="0"/>
          <w:sz w:val="23"/>
          <w:vertAlign w:val="superscript"/>
        </w:rPr>
        <w:t>-1</w:t>
      </w:r>
      <w:r>
        <w:rPr>
          <w:rFonts w:ascii="Times New Roman"/>
          <w:color w:val="000000"/>
          <w:spacing w:val="0"/>
          <w:sz w:val="21"/>
        </w:rPr>
        <w:t>NAA</w:t>
      </w:r>
    </w:p>
    <w:p w14:paraId="6E2F548C">
      <w:pPr>
        <w:spacing w:before="316" w:after="0" w:line="243" w:lineRule="exact"/>
        <w:ind w:left="0" w:right="0" w:firstLine="0"/>
        <w:jc w:val="left"/>
        <w:rPr>
          <w:rFonts w:ascii="Times New Roman"/>
          <w:color w:val="000000"/>
          <w:spacing w:val="0"/>
          <w:sz w:val="21"/>
        </w:rPr>
      </w:pPr>
      <w:r>
        <w:rPr>
          <w:rFonts w:ascii="宋体" w:hAnsi="宋体" w:cs="宋体"/>
          <w:color w:val="000000"/>
          <w:spacing w:val="0"/>
          <w:sz w:val="21"/>
        </w:rPr>
        <w:t>注：从生苗为丛状生长的幼苗，</w:t>
      </w:r>
      <w:r>
        <w:rPr>
          <w:rFonts w:ascii="Times New Roman"/>
          <w:color w:val="000000"/>
          <w:spacing w:val="0"/>
          <w:sz w:val="21"/>
        </w:rPr>
        <w:t>IBA</w:t>
      </w:r>
      <w:r>
        <w:rPr>
          <w:rFonts w:ascii="宋体" w:hAnsi="宋体" w:cs="宋体"/>
          <w:color w:val="000000"/>
          <w:spacing w:val="0"/>
          <w:sz w:val="21"/>
        </w:rPr>
        <w:t>（吲哚丁酸）为生长素类物质</w:t>
      </w:r>
    </w:p>
    <w:p w14:paraId="0D916BE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下列叙述正确的是（</w:t>
      </w:r>
      <w:r>
        <w:rPr>
          <w:rFonts w:ascii="Times New Roman"/>
          <w:color w:val="000000"/>
          <w:spacing w:val="368"/>
          <w:sz w:val="21"/>
        </w:rPr>
        <w:t xml:space="preserve"> </w:t>
      </w:r>
      <w:r>
        <w:rPr>
          <w:rFonts w:ascii="宋体" w:hAnsi="宋体" w:cs="宋体"/>
          <w:color w:val="000000"/>
          <w:spacing w:val="0"/>
          <w:sz w:val="21"/>
        </w:rPr>
        <w:t>）</w:t>
      </w:r>
    </w:p>
    <w:p w14:paraId="7AB2E232">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流程①的效果取决于消毒剂浓度</w:t>
      </w:r>
    </w:p>
    <w:p w14:paraId="6312BCA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流程②不需要经过脱分化形成愈伤组织的阶段</w:t>
      </w:r>
    </w:p>
    <w:p w14:paraId="2B2F3E9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与流程②相比，流程③培养基中细胞分裂素类与生长素类物质的比值更大</w:t>
      </w:r>
    </w:p>
    <w:p w14:paraId="0AAC316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与流程③相比，提高流程④培养基的盐浓度有利于从生苗的生根</w:t>
      </w:r>
    </w:p>
    <w:p w14:paraId="7F4D7CF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19.</w:t>
      </w:r>
      <w:r>
        <w:rPr>
          <w:rFonts w:ascii="Times New Roman"/>
          <w:color w:val="000000"/>
          <w:spacing w:val="53"/>
          <w:sz w:val="21"/>
        </w:rPr>
        <w:t xml:space="preserve"> </w:t>
      </w:r>
      <w:r>
        <w:rPr>
          <w:rFonts w:ascii="宋体" w:hAnsi="宋体" w:cs="宋体"/>
          <w:color w:val="000000"/>
          <w:spacing w:val="0"/>
          <w:sz w:val="21"/>
        </w:rPr>
        <w:t>某岛</w:t>
      </w:r>
      <w:r>
        <w:rPr>
          <w:rFonts w:ascii="Times New Roman"/>
          <w:color w:val="000000"/>
          <w:spacing w:val="0"/>
          <w:sz w:val="21"/>
        </w:rPr>
        <w:t xml:space="preserve"> 1820~1935 </w:t>
      </w:r>
      <w:r>
        <w:rPr>
          <w:rFonts w:ascii="宋体" w:hAnsi="宋体" w:cs="宋体"/>
          <w:color w:val="000000"/>
          <w:spacing w:val="0"/>
          <w:sz w:val="21"/>
        </w:rPr>
        <w:t>年间绵羊种群数量变化结果如图所示。</w:t>
      </w:r>
      <w:r>
        <w:rPr>
          <w:rFonts w:ascii="Times New Roman"/>
          <w:color w:val="000000"/>
          <w:spacing w:val="0"/>
          <w:sz w:val="21"/>
        </w:rPr>
        <w:t xml:space="preserve">1850 </w:t>
      </w:r>
      <w:r>
        <w:rPr>
          <w:rFonts w:ascii="宋体" w:hAnsi="宋体" w:cs="宋体"/>
          <w:color w:val="000000"/>
          <w:spacing w:val="0"/>
          <w:sz w:val="21"/>
        </w:rPr>
        <w:t>年后，由于放牧活动和对羊产品的市场需</w:t>
      </w:r>
    </w:p>
    <w:p w14:paraId="4F7B97B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求，种群中大量中老年个体被捕杀，使其种群数量在</w:t>
      </w:r>
      <w:r>
        <w:rPr>
          <w:rFonts w:ascii="Times New Roman"/>
          <w:color w:val="000000"/>
          <w:spacing w:val="0"/>
          <w:sz w:val="21"/>
        </w:rPr>
        <w:t xml:space="preserve"> 132 </w:t>
      </w:r>
      <w:r>
        <w:rPr>
          <w:rFonts w:ascii="宋体" w:hAnsi="宋体" w:cs="宋体"/>
          <w:color w:val="000000"/>
          <w:spacing w:val="0"/>
          <w:sz w:val="21"/>
        </w:rPr>
        <w:t>万</w:t>
      </w:r>
      <w:r>
        <w:rPr>
          <w:rFonts w:ascii="Times New Roman"/>
          <w:color w:val="000000"/>
          <w:spacing w:val="0"/>
          <w:sz w:val="21"/>
        </w:rPr>
        <w:t xml:space="preserve">~225 </w:t>
      </w:r>
      <w:r>
        <w:rPr>
          <w:rFonts w:ascii="宋体" w:hAnsi="宋体" w:cs="宋体"/>
          <w:color w:val="000000"/>
          <w:spacing w:val="0"/>
          <w:sz w:val="21"/>
        </w:rPr>
        <w:t>万头之间波动，以持续获得最大经济效益。</w:t>
      </w:r>
    </w:p>
    <w:p w14:paraId="673B1949">
      <w:pPr>
        <w:spacing w:before="36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27EDE659">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6E846814">
      <w:pPr>
        <w:spacing w:before="0" w:after="0" w:line="0" w:lineRule="atLeast"/>
        <w:ind w:left="0" w:right="0" w:firstLine="0"/>
        <w:jc w:val="left"/>
        <w:rPr>
          <w:rFonts w:ascii="Arial"/>
          <w:color w:val="FF0000"/>
          <w:spacing w:val="0"/>
          <w:sz w:val="2"/>
        </w:rPr>
      </w:pPr>
    </w:p>
    <w:p w14:paraId="3D6E7FAF">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AB70A96">
      <w:pPr>
        <w:pStyle w:val="4"/>
        <w:sectPr>
          <w:pgSz w:w="11900" w:h="16840"/>
          <w:pgMar w:top="3626" w:right="100" w:bottom="0" w:left="1080" w:header="720" w:footer="720" w:gutter="0"/>
          <w:pgNumType w:start="1"/>
          <w:cols w:space="720" w:num="1"/>
          <w:docGrid w:linePitch="1" w:charSpace="0"/>
        </w:sectPr>
      </w:pPr>
    </w:p>
    <w:p w14:paraId="6AACD456">
      <w:pPr>
        <w:spacing w:before="0" w:after="0" w:line="0" w:lineRule="atLeast"/>
        <w:ind w:left="0" w:right="0" w:firstLine="0"/>
        <w:jc w:val="left"/>
        <w:rPr>
          <w:rFonts w:ascii="Arial"/>
          <w:color w:val="FF0000"/>
          <w:spacing w:val="0"/>
          <w:sz w:val="2"/>
        </w:rPr>
      </w:pPr>
    </w:p>
    <w:p w14:paraId="456070B1">
      <w:pPr>
        <w:spacing w:before="0" w:after="0" w:line="220" w:lineRule="exact"/>
        <w:ind w:left="0" w:right="0" w:firstLine="0"/>
        <w:jc w:val="left"/>
        <w:rPr>
          <w:rFonts w:ascii="Times New Roman"/>
          <w:color w:val="000000"/>
          <w:spacing w:val="0"/>
          <w:sz w:val="21"/>
        </w:rPr>
      </w:pPr>
      <w:bookmarkStart w:id="5" w:name="br6"/>
      <w:bookmarkEnd w:id="5"/>
      <w:r>
        <w:pict>
          <v:shape id="_x0000_s1054" o:spid="_x0000_s1054" o:spt="75" type="#_x0000_t75" style="position:absolute;left:0pt;margin-left:404.15pt;margin-top:72.55pt;height:2.75pt;width:2.75pt;mso-position-horizontal-relative:page;mso-position-vertical-relative:page;z-index:-251638784;mso-width-relative:page;mso-height-relative:page;" filled="f" o:preferrelative="t" stroked="f" coordsize="21600,21600">
            <v:path/>
            <v:fill on="f" focussize="0,0"/>
            <v:stroke on="f" joinstyle="miter"/>
            <v:imagedata r:id="rId22" o:title=""/>
            <o:lock v:ext="edit" aspectratio="t"/>
          </v:shape>
        </w:pict>
      </w:r>
      <w:r>
        <w:pict>
          <v:shape id="_x0000_s1055" o:spid="_x0000_s1055" o:spt="75" type="#_x0000_t75" style="position:absolute;left:0pt;margin-left:53pt;margin-top:383.25pt;height:131.1pt;width:414.65pt;mso-position-horizontal-relative:page;mso-position-vertical-relative:page;z-index:-251639808;mso-width-relative:page;mso-height-relative:page;" filled="f" o:preferrelative="t" stroked="f" coordsize="21600,21600">
            <v:path/>
            <v:fill on="f" focussize="0,0"/>
            <v:stroke on="f" joinstyle="miter"/>
            <v:imagedata r:id="rId23" o:title=""/>
            <o:lock v:ext="edit" aspectratio="t"/>
          </v:shape>
        </w:pict>
      </w:r>
      <w:r>
        <w:pict>
          <v:shape id="_x0000_s1056" o:spid="_x0000_s1056" o:spt="75" type="#_x0000_t75" style="position:absolute;left:0pt;margin-left:116.8pt;margin-top:769.7pt;height:2.75pt;width:2.75pt;mso-position-horizontal-relative:page;mso-position-vertical-relative:page;z-index:-251640832;mso-width-relative:page;mso-height-relative:page;" filled="f" o:preferrelative="t" stroked="f" coordsize="21600,21600">
            <v:path/>
            <v:fill on="f" focussize="0,0"/>
            <v:stroke on="f" joinstyle="miter"/>
            <v:imagedata r:id="rId24" o:title=""/>
            <o:lock v:ext="edit" aspectratio="t"/>
          </v:shape>
        </w:pict>
      </w:r>
      <w:r>
        <w:pict>
          <v:shape id="_x0000_s1057" o:spid="_x0000_s1057" o:spt="75" type="#_x0000_t75" style="position:absolute;left:0pt;margin-left:53pt;margin-top:91.3pt;height:122.05pt;width:236.85pt;mso-position-horizontal-relative:page;mso-position-vertical-relative:page;z-index:-251641856;mso-width-relative:page;mso-height-relative:page;" filled="f" o:preferrelative="t" stroked="f" coordsize="21600,21600">
            <v:path/>
            <v:fill on="f" focussize="0,0"/>
            <v:stroke on="f" joinstyle="miter"/>
            <v:imagedata r:id="rId25" o:title=""/>
            <o:lock v:ext="edit" aspectratio="t"/>
          </v:shape>
        </w:pict>
      </w:r>
      <w:r>
        <w:rPr>
          <w:rFonts w:ascii="宋体" w:hAnsi="宋体" w:cs="宋体"/>
          <w:color w:val="000000"/>
          <w:spacing w:val="0"/>
          <w:sz w:val="21"/>
        </w:rPr>
        <w:t>下列叙述正确的是（</w:t>
      </w:r>
      <w:r>
        <w:rPr>
          <w:rFonts w:ascii="Times New Roman"/>
          <w:color w:val="000000"/>
          <w:spacing w:val="368"/>
          <w:sz w:val="21"/>
        </w:rPr>
        <w:t xml:space="preserve"> </w:t>
      </w:r>
      <w:r>
        <w:rPr>
          <w:rFonts w:ascii="宋体" w:hAnsi="宋体" w:cs="宋体"/>
          <w:color w:val="000000"/>
          <w:spacing w:val="0"/>
          <w:sz w:val="21"/>
        </w:rPr>
        <w:t>）</w:t>
      </w:r>
    </w:p>
    <w:p w14:paraId="1A56C82E">
      <w:pPr>
        <w:spacing w:before="2734" w:after="0" w:line="243" w:lineRule="exact"/>
        <w:ind w:left="0" w:right="0" w:firstLine="0"/>
        <w:jc w:val="left"/>
        <w:rPr>
          <w:rFonts w:ascii="Times New Roman"/>
          <w:color w:val="000000"/>
          <w:spacing w:val="0"/>
          <w:sz w:val="21"/>
        </w:rPr>
      </w:pPr>
      <w:r>
        <w:rPr>
          <w:rFonts w:ascii="Times New Roman"/>
          <w:color w:val="000000"/>
          <w:spacing w:val="0"/>
          <w:sz w:val="21"/>
        </w:rPr>
        <w:t xml:space="preserve">A. 1850 </w:t>
      </w:r>
      <w:r>
        <w:rPr>
          <w:rFonts w:ascii="宋体" w:hAnsi="宋体" w:cs="宋体"/>
          <w:color w:val="000000"/>
          <w:spacing w:val="0"/>
          <w:sz w:val="21"/>
        </w:rPr>
        <w:t>年前，种群的增长速率持续增加</w:t>
      </w:r>
    </w:p>
    <w:p w14:paraId="5F788FC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1850 </w:t>
      </w:r>
      <w:r>
        <w:rPr>
          <w:rFonts w:ascii="宋体" w:hAnsi="宋体" w:cs="宋体"/>
          <w:color w:val="000000"/>
          <w:spacing w:val="0"/>
          <w:sz w:val="21"/>
        </w:rPr>
        <w:t>年前，种群的增长方式为“</w:t>
      </w:r>
      <w:r>
        <w:rPr>
          <w:rFonts w:ascii="Times New Roman"/>
          <w:color w:val="000000"/>
          <w:spacing w:val="0"/>
          <w:sz w:val="21"/>
        </w:rPr>
        <w:t>J</w:t>
      </w:r>
      <w:r>
        <w:rPr>
          <w:rFonts w:ascii="宋体" w:hAnsi="宋体" w:cs="宋体"/>
          <w:color w:val="000000"/>
          <w:spacing w:val="0"/>
          <w:sz w:val="21"/>
        </w:rPr>
        <w:t>”形增长</w:t>
      </w:r>
    </w:p>
    <w:p w14:paraId="286BCEE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1850 </w:t>
      </w:r>
      <w:r>
        <w:rPr>
          <w:rFonts w:ascii="宋体" w:hAnsi="宋体" w:cs="宋体"/>
          <w:color w:val="000000"/>
          <w:spacing w:val="0"/>
          <w:sz w:val="21"/>
        </w:rPr>
        <w:t>年后，种群的年龄结构呈增长型</w:t>
      </w:r>
    </w:p>
    <w:p w14:paraId="46D6186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 1850 </w:t>
      </w:r>
      <w:r>
        <w:rPr>
          <w:rFonts w:ascii="宋体" w:hAnsi="宋体" w:cs="宋体"/>
          <w:color w:val="000000"/>
          <w:spacing w:val="0"/>
          <w:sz w:val="21"/>
        </w:rPr>
        <w:t>年后，种群数量波动的主要原因是种内竞争</w:t>
      </w:r>
    </w:p>
    <w:p w14:paraId="751A4975">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20.</w:t>
      </w:r>
      <w:r>
        <w:rPr>
          <w:rFonts w:ascii="Times New Roman"/>
          <w:color w:val="000000"/>
          <w:spacing w:val="53"/>
          <w:sz w:val="21"/>
        </w:rPr>
        <w:t xml:space="preserve"> </w:t>
      </w:r>
      <w:r>
        <w:rPr>
          <w:rFonts w:ascii="宋体" w:hAnsi="宋体" w:cs="宋体"/>
          <w:color w:val="000000"/>
          <w:spacing w:val="0"/>
          <w:sz w:val="21"/>
        </w:rPr>
        <w:t>某遗传病家系的系谱图如图甲所示，已知该遗传病由正常基因</w:t>
      </w:r>
      <w:r>
        <w:rPr>
          <w:rFonts w:ascii="Times New Roman"/>
          <w:color w:val="000000"/>
          <w:spacing w:val="0"/>
          <w:sz w:val="21"/>
        </w:rPr>
        <w:t xml:space="preserve"> A </w:t>
      </w:r>
      <w:r>
        <w:rPr>
          <w:rFonts w:ascii="宋体" w:hAnsi="宋体" w:cs="宋体"/>
          <w:color w:val="000000"/>
          <w:spacing w:val="0"/>
          <w:sz w:val="21"/>
        </w:rPr>
        <w:t>突变成</w:t>
      </w:r>
      <w:r>
        <w:rPr>
          <w:rFonts w:ascii="Times New Roman"/>
          <w:color w:val="000000"/>
          <w:spacing w:val="0"/>
          <w:sz w:val="21"/>
        </w:rPr>
        <w:t xml:space="preserve"> A</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或</w:t>
      </w:r>
      <w:r>
        <w:rPr>
          <w:rFonts w:ascii="Times New Roman"/>
          <w:color w:val="000000"/>
          <w:spacing w:val="0"/>
          <w:sz w:val="21"/>
        </w:rPr>
        <w:t xml:space="preserve"> A</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引起，且</w:t>
      </w:r>
      <w:r>
        <w:rPr>
          <w:rFonts w:ascii="Times New Roman"/>
          <w:color w:val="000000"/>
          <w:spacing w:val="0"/>
          <w:sz w:val="21"/>
        </w:rPr>
        <w:t xml:space="preserve"> A</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对</w:t>
      </w:r>
      <w:r>
        <w:rPr>
          <w:rFonts w:ascii="Times New Roman"/>
          <w:color w:val="000000"/>
          <w:spacing w:val="0"/>
          <w:sz w:val="21"/>
        </w:rPr>
        <w:t xml:space="preserve"> A </w:t>
      </w:r>
      <w:r>
        <w:rPr>
          <w:rFonts w:ascii="宋体" w:hAnsi="宋体" w:cs="宋体"/>
          <w:color w:val="000000"/>
          <w:spacing w:val="0"/>
          <w:sz w:val="21"/>
        </w:rPr>
        <w:t>和</w:t>
      </w:r>
    </w:p>
    <w:p w14:paraId="54F82A0A">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4"/>
          <w:sz w:val="21"/>
        </w:rPr>
        <w:t>为显性，</w:t>
      </w:r>
      <w:r>
        <w:rPr>
          <w:rFonts w:ascii="Times New Roman"/>
          <w:color w:val="000000"/>
          <w:spacing w:val="0"/>
          <w:sz w:val="21"/>
        </w:rPr>
        <w:t>A</w:t>
      </w:r>
      <w:r>
        <w:rPr>
          <w:rFonts w:ascii="Times New Roman"/>
          <w:color w:val="000000"/>
          <w:spacing w:val="-4"/>
          <w:sz w:val="21"/>
        </w:rPr>
        <w:t xml:space="preserve"> </w:t>
      </w:r>
      <w:r>
        <w:rPr>
          <w:rFonts w:ascii="宋体" w:hAnsi="宋体" w:cs="宋体"/>
          <w:color w:val="000000"/>
          <w:spacing w:val="0"/>
          <w:sz w:val="21"/>
        </w:rPr>
        <w:t>对</w:t>
      </w:r>
      <w:r>
        <w:rPr>
          <w:rFonts w:ascii="Times New Roman"/>
          <w:color w:val="000000"/>
          <w:spacing w:val="-4"/>
          <w:sz w:val="21"/>
        </w:rPr>
        <w:t xml:space="preserve"> </w:t>
      </w:r>
      <w:r>
        <w:rPr>
          <w:rFonts w:ascii="Times New Roman"/>
          <w:color w:val="000000"/>
          <w:spacing w:val="0"/>
          <w:sz w:val="21"/>
        </w:rPr>
        <w:t>A</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1"/>
          <w:sz w:val="21"/>
        </w:rPr>
        <w:t>为显性。为确定家系中某些个体的基因型，分别根据</w:t>
      </w:r>
      <w:r>
        <w:rPr>
          <w:rFonts w:ascii="Times New Roman"/>
          <w:color w:val="000000"/>
          <w:spacing w:val="-3"/>
          <w:sz w:val="21"/>
        </w:rPr>
        <w:t xml:space="preserve"> </w:t>
      </w:r>
      <w:r>
        <w:rPr>
          <w:rFonts w:ascii="Times New Roman"/>
          <w:color w:val="000000"/>
          <w:spacing w:val="0"/>
          <w:sz w:val="21"/>
        </w:rPr>
        <w:t>A</w:t>
      </w:r>
      <w:r>
        <w:rPr>
          <w:rFonts w:ascii="Times New Roman"/>
          <w:color w:val="000000"/>
          <w:spacing w:val="0"/>
          <w:sz w:val="21"/>
          <w:vertAlign w:val="subscript"/>
        </w:rPr>
        <w:t>1</w:t>
      </w:r>
      <w:r>
        <w:rPr>
          <w:rFonts w:ascii="Times New Roman"/>
          <w:color w:val="000000"/>
          <w:spacing w:val="-6"/>
          <w:sz w:val="21"/>
          <w:vertAlign w:val="subscript"/>
        </w:rPr>
        <w:t xml:space="preserve"> </w:t>
      </w:r>
      <w:r>
        <w:rPr>
          <w:rFonts w:ascii="宋体" w:hAnsi="宋体" w:cs="宋体"/>
          <w:color w:val="000000"/>
          <w:spacing w:val="0"/>
          <w:sz w:val="21"/>
        </w:rPr>
        <w:t>和</w:t>
      </w:r>
      <w:r>
        <w:rPr>
          <w:rFonts w:ascii="Times New Roman"/>
          <w:color w:val="000000"/>
          <w:spacing w:val="-4"/>
          <w:sz w:val="21"/>
        </w:rPr>
        <w:t xml:space="preserve"> </w:t>
      </w:r>
      <w:r>
        <w:rPr>
          <w:rFonts w:ascii="Times New Roman"/>
          <w:color w:val="000000"/>
          <w:spacing w:val="0"/>
          <w:sz w:val="21"/>
        </w:rPr>
        <w:t>A</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2"/>
          <w:sz w:val="21"/>
        </w:rPr>
        <w:t>两种基因的序列，设计鉴</w:t>
      </w:r>
    </w:p>
    <w:p w14:paraId="125F928C">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定该遗传病基因的引物进行</w:t>
      </w:r>
      <w:r>
        <w:rPr>
          <w:rFonts w:ascii="Times New Roman"/>
          <w:color w:val="000000"/>
          <w:spacing w:val="0"/>
          <w:sz w:val="21"/>
        </w:rPr>
        <w:t xml:space="preserve"> PCR </w:t>
      </w:r>
      <w:r>
        <w:rPr>
          <w:rFonts w:ascii="宋体" w:hAnsi="宋体" w:cs="宋体"/>
          <w:color w:val="000000"/>
          <w:spacing w:val="0"/>
          <w:sz w:val="21"/>
        </w:rPr>
        <w:t>扩增，电泳结果如图乙所示。</w:t>
      </w:r>
    </w:p>
    <w:p w14:paraId="11913105">
      <w:pPr>
        <w:spacing w:before="3047" w:after="0" w:line="220" w:lineRule="exact"/>
        <w:ind w:left="0" w:right="0" w:firstLine="0"/>
        <w:jc w:val="left"/>
        <w:rPr>
          <w:rFonts w:ascii="Times New Roman"/>
          <w:color w:val="000000"/>
          <w:spacing w:val="0"/>
          <w:sz w:val="21"/>
        </w:rPr>
      </w:pPr>
      <w:r>
        <w:rPr>
          <w:rFonts w:ascii="宋体" w:hAnsi="宋体" w:cs="宋体"/>
          <w:color w:val="000000"/>
          <w:spacing w:val="0"/>
          <w:sz w:val="21"/>
        </w:rPr>
        <w:t>下列叙述正确的是（</w:t>
      </w:r>
      <w:r>
        <w:rPr>
          <w:rFonts w:ascii="Times New Roman"/>
          <w:color w:val="000000"/>
          <w:spacing w:val="368"/>
          <w:sz w:val="21"/>
        </w:rPr>
        <w:t xml:space="preserve"> </w:t>
      </w:r>
      <w:r>
        <w:rPr>
          <w:rFonts w:ascii="宋体" w:hAnsi="宋体" w:cs="宋体"/>
          <w:color w:val="000000"/>
          <w:spacing w:val="0"/>
          <w:sz w:val="21"/>
        </w:rPr>
        <w:t>）</w:t>
      </w:r>
    </w:p>
    <w:p w14:paraId="15A2DB05">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电泳结果相同的个体表型相同，表型相同的个体电泳结果不一定相同</w:t>
      </w:r>
    </w:p>
    <w:p w14:paraId="49E7659D">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若Ⅱ</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的电泳结果有</w:t>
      </w:r>
      <w:r>
        <w:rPr>
          <w:rFonts w:ascii="Times New Roman"/>
          <w:color w:val="000000"/>
          <w:spacing w:val="0"/>
          <w:sz w:val="21"/>
        </w:rPr>
        <w:t xml:space="preserve"> 2 </w:t>
      </w:r>
      <w:r>
        <w:rPr>
          <w:rFonts w:ascii="宋体" w:hAnsi="宋体" w:cs="宋体"/>
          <w:color w:val="000000"/>
          <w:spacing w:val="0"/>
          <w:sz w:val="21"/>
        </w:rPr>
        <w:t>条条带，则Ⅱ</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和Ⅲ</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基因型相同的概率为</w:t>
      </w:r>
      <w:r>
        <w:rPr>
          <w:rFonts w:ascii="Times New Roman"/>
          <w:color w:val="000000"/>
          <w:spacing w:val="0"/>
          <w:sz w:val="21"/>
        </w:rPr>
        <w:t xml:space="preserve"> 1/3</w:t>
      </w:r>
    </w:p>
    <w:p w14:paraId="366F19C8">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若Ⅲ</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与正常女子结婚，生了</w:t>
      </w:r>
      <w:r>
        <w:rPr>
          <w:rFonts w:ascii="Times New Roman"/>
          <w:color w:val="000000"/>
          <w:spacing w:val="0"/>
          <w:sz w:val="21"/>
        </w:rPr>
        <w:t xml:space="preserve"> 1 </w:t>
      </w:r>
      <w:r>
        <w:rPr>
          <w:rFonts w:ascii="宋体" w:hAnsi="宋体" w:cs="宋体"/>
          <w:color w:val="000000"/>
          <w:spacing w:val="0"/>
          <w:sz w:val="21"/>
        </w:rPr>
        <w:t>个患病的后代，则可能是</w:t>
      </w:r>
      <w:r>
        <w:rPr>
          <w:rFonts w:ascii="Times New Roman"/>
          <w:color w:val="000000"/>
          <w:spacing w:val="0"/>
          <w:sz w:val="21"/>
        </w:rPr>
        <w:t xml:space="preserve"> A</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导致的</w:t>
      </w:r>
    </w:p>
    <w:p w14:paraId="12569A4C">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若Ⅲ</w:t>
      </w:r>
      <w:r>
        <w:rPr>
          <w:rFonts w:ascii="Times New Roman"/>
          <w:color w:val="000000"/>
          <w:spacing w:val="0"/>
          <w:sz w:val="21"/>
          <w:vertAlign w:val="subscript"/>
        </w:rPr>
        <w:t>5</w:t>
      </w:r>
      <w:r>
        <w:rPr>
          <w:rFonts w:ascii="Times New Roman"/>
          <w:color w:val="000000"/>
          <w:spacing w:val="-2"/>
          <w:sz w:val="21"/>
          <w:vertAlign w:val="subscript"/>
        </w:rPr>
        <w:t xml:space="preserve"> </w:t>
      </w:r>
      <w:r>
        <w:rPr>
          <w:rFonts w:ascii="宋体" w:hAnsi="宋体" w:cs="宋体"/>
          <w:color w:val="000000"/>
          <w:spacing w:val="0"/>
          <w:sz w:val="21"/>
        </w:rPr>
        <w:t>的电泳结果仅有</w:t>
      </w:r>
      <w:r>
        <w:rPr>
          <w:rFonts w:ascii="Times New Roman"/>
          <w:color w:val="000000"/>
          <w:spacing w:val="0"/>
          <w:sz w:val="21"/>
        </w:rPr>
        <w:t xml:space="preserve"> 1 </w:t>
      </w:r>
      <w:r>
        <w:rPr>
          <w:rFonts w:ascii="宋体" w:hAnsi="宋体" w:cs="宋体"/>
          <w:color w:val="000000"/>
          <w:spacing w:val="0"/>
          <w:sz w:val="21"/>
        </w:rPr>
        <w:t>条条带，则Ⅱ</w:t>
      </w:r>
      <w:r>
        <w:rPr>
          <w:rFonts w:ascii="Times New Roman"/>
          <w:color w:val="000000"/>
          <w:spacing w:val="0"/>
          <w:sz w:val="21"/>
          <w:vertAlign w:val="subscript"/>
        </w:rPr>
        <w:t>6</w:t>
      </w:r>
      <w:r>
        <w:rPr>
          <w:rFonts w:ascii="Times New Roman"/>
          <w:color w:val="000000"/>
          <w:spacing w:val="-2"/>
          <w:sz w:val="21"/>
          <w:vertAlign w:val="subscript"/>
        </w:rPr>
        <w:t xml:space="preserve"> </w:t>
      </w:r>
      <w:r>
        <w:rPr>
          <w:rFonts w:ascii="宋体" w:hAnsi="宋体" w:cs="宋体"/>
          <w:color w:val="000000"/>
          <w:spacing w:val="0"/>
          <w:sz w:val="21"/>
        </w:rPr>
        <w:t>的基因型只有</w:t>
      </w:r>
      <w:r>
        <w:rPr>
          <w:rFonts w:ascii="Times New Roman"/>
          <w:color w:val="000000"/>
          <w:spacing w:val="0"/>
          <w:sz w:val="21"/>
        </w:rPr>
        <w:t xml:space="preserve"> 1 </w:t>
      </w:r>
      <w:r>
        <w:rPr>
          <w:rFonts w:ascii="宋体" w:hAnsi="宋体" w:cs="宋体"/>
          <w:color w:val="000000"/>
          <w:spacing w:val="0"/>
          <w:sz w:val="21"/>
        </w:rPr>
        <w:t>种可能</w:t>
      </w:r>
    </w:p>
    <w:p w14:paraId="186BA56B">
      <w:pPr>
        <w:spacing w:before="160" w:after="0" w:line="250" w:lineRule="exact"/>
        <w:ind w:left="4154" w:right="0" w:firstLine="0"/>
        <w:jc w:val="left"/>
        <w:rPr>
          <w:rFonts w:ascii="Times New Roman"/>
          <w:color w:val="000000"/>
          <w:spacing w:val="0"/>
          <w:sz w:val="24"/>
        </w:rPr>
      </w:pPr>
      <w:r>
        <w:rPr>
          <w:rFonts w:ascii="宋体" w:hAnsi="宋体" w:cs="宋体"/>
          <w:color w:val="000000"/>
          <w:spacing w:val="0"/>
          <w:sz w:val="24"/>
        </w:rPr>
        <w:t>非选择题部分</w:t>
      </w:r>
    </w:p>
    <w:p w14:paraId="5B0EA867">
      <w:pPr>
        <w:spacing w:before="108" w:after="0" w:line="276" w:lineRule="exact"/>
        <w:ind w:left="0" w:right="0" w:firstLine="0"/>
        <w:jc w:val="left"/>
        <w:rPr>
          <w:rFonts w:ascii="Times New Roman"/>
          <w:color w:val="000000"/>
          <w:spacing w:val="0"/>
          <w:sz w:val="24"/>
        </w:rPr>
      </w:pPr>
      <w:r>
        <w:rPr>
          <w:rFonts w:ascii="宋体" w:hAnsi="宋体" w:cs="宋体"/>
          <w:color w:val="000000"/>
          <w:spacing w:val="2"/>
          <w:sz w:val="24"/>
        </w:rPr>
        <w:t>二、非选择题（本大题共</w:t>
      </w:r>
      <w:r>
        <w:rPr>
          <w:rFonts w:ascii="Times New Roman"/>
          <w:color w:val="000000"/>
          <w:spacing w:val="0"/>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60</w:t>
      </w:r>
      <w:r>
        <w:rPr>
          <w:rFonts w:ascii="Times New Roman"/>
          <w:b/>
          <w:color w:val="000000"/>
          <w:spacing w:val="0"/>
          <w:sz w:val="24"/>
        </w:rPr>
        <w:t xml:space="preserve"> </w:t>
      </w:r>
      <w:r>
        <w:rPr>
          <w:rFonts w:ascii="宋体" w:hAnsi="宋体" w:cs="宋体"/>
          <w:color w:val="000000"/>
          <w:spacing w:val="0"/>
          <w:sz w:val="24"/>
        </w:rPr>
        <w:t>分）</w:t>
      </w:r>
    </w:p>
    <w:p w14:paraId="64C309A6">
      <w:pPr>
        <w:spacing w:before="161" w:after="0" w:line="243" w:lineRule="exact"/>
        <w:ind w:left="0" w:right="0" w:firstLine="0"/>
        <w:jc w:val="left"/>
        <w:rPr>
          <w:rFonts w:ascii="Times New Roman"/>
          <w:color w:val="000000"/>
          <w:spacing w:val="0"/>
          <w:sz w:val="21"/>
        </w:rPr>
      </w:pPr>
      <w:r>
        <w:rPr>
          <w:rFonts w:ascii="Times New Roman"/>
          <w:color w:val="000000"/>
          <w:spacing w:val="0"/>
          <w:sz w:val="21"/>
        </w:rPr>
        <w:t>21.</w:t>
      </w:r>
      <w:r>
        <w:rPr>
          <w:rFonts w:ascii="Times New Roman"/>
          <w:color w:val="000000"/>
          <w:spacing w:val="53"/>
          <w:sz w:val="21"/>
        </w:rPr>
        <w:t xml:space="preserve"> </w:t>
      </w:r>
      <w:r>
        <w:rPr>
          <w:rFonts w:ascii="宋体" w:hAnsi="宋体" w:cs="宋体"/>
          <w:color w:val="000000"/>
          <w:spacing w:val="-2"/>
          <w:sz w:val="21"/>
        </w:rPr>
        <w:t>浙江某地古杨梅复合种养系统以杨梅栽培为核心，在杨梅林中适度混载茶树，放养鸡、蜜蜂等生物，这</w:t>
      </w:r>
    </w:p>
    <w:p w14:paraId="7CABE406">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种可持续发展的复合种养模式，是重要的农业文化遗产。回答下列问题：</w:t>
      </w:r>
    </w:p>
    <w:p w14:paraId="4DC4A5D9">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）杨梅林中搭配种植茶树，使群落水平方向上出现</w:t>
      </w:r>
      <w:r>
        <w:rPr>
          <w:rFonts w:ascii="Times New Roman"/>
          <w:color w:val="000000"/>
          <w:spacing w:val="0"/>
          <w:sz w:val="21"/>
        </w:rPr>
        <w:t>_________________</w:t>
      </w:r>
      <w:r>
        <w:rPr>
          <w:rFonts w:ascii="宋体" w:hAnsi="宋体" w:cs="宋体"/>
          <w:color w:val="000000"/>
          <w:spacing w:val="0"/>
          <w:sz w:val="21"/>
        </w:rPr>
        <w:t>现象，让这两种经济树种在同群</w:t>
      </w:r>
    </w:p>
    <w:p w14:paraId="323E851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落中实现</w:t>
      </w:r>
      <w:r>
        <w:rPr>
          <w:rFonts w:ascii="Times New Roman"/>
          <w:color w:val="000000"/>
          <w:spacing w:val="0"/>
          <w:sz w:val="21"/>
        </w:rPr>
        <w:t>_________________</w:t>
      </w:r>
      <w:r>
        <w:rPr>
          <w:rFonts w:ascii="宋体" w:hAnsi="宋体" w:cs="宋体"/>
          <w:color w:val="000000"/>
          <w:spacing w:val="0"/>
          <w:sz w:val="21"/>
        </w:rPr>
        <w:t>，达到共存。</w:t>
      </w:r>
    </w:p>
    <w:p w14:paraId="57AED2FE">
      <w:pPr>
        <w:spacing w:before="146"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0E4EDBAB">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7B225F6A">
      <w:pPr>
        <w:spacing w:before="0" w:after="0" w:line="0" w:lineRule="atLeast"/>
        <w:ind w:left="0" w:right="0" w:firstLine="0"/>
        <w:jc w:val="left"/>
        <w:rPr>
          <w:rFonts w:ascii="Arial"/>
          <w:color w:val="FF0000"/>
          <w:spacing w:val="0"/>
          <w:sz w:val="2"/>
        </w:rPr>
      </w:pPr>
    </w:p>
    <w:p w14:paraId="73C7CE87">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D0E3DB9">
      <w:pPr>
        <w:pStyle w:val="4"/>
        <w:sectPr>
          <w:pgSz w:w="11900" w:h="16840"/>
          <w:pgMar w:top="1452" w:right="100" w:bottom="0" w:left="1080" w:header="720" w:footer="720" w:gutter="0"/>
          <w:pgNumType w:start="1"/>
          <w:cols w:space="720" w:num="1"/>
          <w:docGrid w:linePitch="1" w:charSpace="0"/>
        </w:sectPr>
      </w:pPr>
    </w:p>
    <w:p w14:paraId="314CDE9B">
      <w:pPr>
        <w:spacing w:before="0" w:after="0" w:line="0" w:lineRule="atLeast"/>
        <w:ind w:left="0" w:right="0" w:firstLine="0"/>
        <w:jc w:val="left"/>
        <w:rPr>
          <w:rFonts w:ascii="Arial"/>
          <w:color w:val="FF0000"/>
          <w:spacing w:val="0"/>
          <w:sz w:val="2"/>
        </w:rPr>
      </w:pPr>
    </w:p>
    <w:p w14:paraId="17C222CC">
      <w:pPr>
        <w:spacing w:before="0" w:after="0" w:line="243" w:lineRule="exact"/>
        <w:ind w:left="0" w:right="0" w:firstLine="0"/>
        <w:jc w:val="left"/>
        <w:rPr>
          <w:rFonts w:ascii="Times New Roman"/>
          <w:color w:val="000000"/>
          <w:spacing w:val="0"/>
          <w:sz w:val="21"/>
        </w:rPr>
      </w:pPr>
      <w:bookmarkStart w:id="6" w:name="br7"/>
      <w:bookmarkEnd w:id="6"/>
      <w:r>
        <w:pict>
          <v:shape id="_x0000_s1060" o:spid="_x0000_s1060" o:spt="75" type="#_x0000_t75" style="position:absolute;left:0pt;margin-left:404.15pt;margin-top:72.55pt;height:2.75pt;width:2.75pt;mso-position-horizontal-relative:page;mso-position-vertical-relative:page;z-index:-251642880;mso-width-relative:page;mso-height-relative:page;" filled="f" o:preferrelative="t" stroked="f" coordsize="21600,21600">
            <v:path/>
            <v:fill on="f" focussize="0,0"/>
            <v:stroke on="f" joinstyle="miter"/>
            <v:imagedata r:id="rId26" o:title=""/>
            <o:lock v:ext="edit" aspectratio="t"/>
          </v:shape>
        </w:pict>
      </w:r>
      <w:r>
        <w:pict>
          <v:shape id="_x0000_s1061" o:spid="_x0000_s1061" o:spt="75" type="#_x0000_t75" style="position:absolute;left:0pt;margin-left:53pt;margin-top:323.2pt;height:220.4pt;width:414.65pt;mso-position-horizontal-relative:page;mso-position-vertical-relative:page;z-index:-251643904;mso-width-relative:page;mso-height-relative:page;" filled="f" o:preferrelative="t" stroked="f" coordsize="21600,21600">
            <v:path/>
            <v:fill on="f" focussize="0,0"/>
            <v:stroke on="f" joinstyle="miter"/>
            <v:imagedata r:id="rId27" o:title=""/>
            <o:lock v:ext="edit" aspectratio="t"/>
          </v:shape>
        </w:pict>
      </w:r>
      <w:r>
        <w:pict>
          <v:shape id="_x0000_s1062" o:spid="_x0000_s1062" o:spt="75" type="#_x0000_t75" style="position:absolute;left:0pt;margin-left:116.8pt;margin-top:769.7pt;height:2.75pt;width:2.75pt;mso-position-horizontal-relative:page;mso-position-vertical-relative:page;z-index:-251644928;mso-width-relative:page;mso-height-relative:page;" filled="f" o:preferrelative="t" stroked="f" coordsize="21600,21600">
            <v:path/>
            <v:fill on="f" focussize="0,0"/>
            <v:stroke on="f" joinstyle="miter"/>
            <v:imagedata r:id="rId28" o:title=""/>
            <o:lock v:ext="edit" aspectratio="t"/>
          </v:shape>
        </w:pict>
      </w:r>
      <w:r>
        <w:pict>
          <v:shape id="_x0000_s1063" o:spid="_x0000_s1063" o:spt="75" type="#_x0000_t75" style="position:absolute;left:0pt;margin-left:53pt;margin-top:547.6pt;height:52.3pt;width:395.9pt;mso-position-horizontal-relative:page;mso-position-vertical-relative:page;z-index:-251645952;mso-width-relative:page;mso-height-relative:page;" filled="f" o:preferrelative="t" stroked="f" coordsize="21600,21600">
            <v:path/>
            <v:fill on="f" focussize="0,0"/>
            <v:stroke on="f" joinstyle="miter"/>
            <v:imagedata r:id="rId29" o:title=""/>
            <o:lock v:ext="edit" aspectratio="t"/>
          </v:shape>
        </w:pict>
      </w: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）林中养蜂能促进植物的授粉与结实。蜜蜂之间借助“舞蹈”相互交流，这种方式传递的信息属于</w:t>
      </w:r>
    </w:p>
    <w:p w14:paraId="6CB0718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w:t>
      </w:r>
      <w:r>
        <w:rPr>
          <w:rFonts w:ascii="宋体" w:hAnsi="宋体" w:cs="宋体"/>
          <w:color w:val="000000"/>
          <w:spacing w:val="0"/>
          <w:sz w:val="21"/>
        </w:rPr>
        <w:t>。林下养鸡有助于除草、除虫，鸡粪可为系统提供肥料，但鸡的最大放养量不宜超过</w:t>
      </w:r>
    </w:p>
    <w:p w14:paraId="72D0B12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w:t>
      </w:r>
      <w:r>
        <w:rPr>
          <w:rFonts w:ascii="宋体" w:hAnsi="宋体" w:cs="宋体"/>
          <w:color w:val="000000"/>
          <w:spacing w:val="0"/>
          <w:sz w:val="21"/>
        </w:rPr>
        <w:t>。从能量流动角度分析，鸡吃昆虫与吃相同质量的杂草相比，消耗该生态系统生产者</w:t>
      </w:r>
    </w:p>
    <w:p w14:paraId="43437BD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w:t>
      </w:r>
      <w:r>
        <w:rPr>
          <w:rFonts w:ascii="Times New Roman"/>
          <w:color w:val="000000"/>
          <w:spacing w:val="0"/>
          <w:sz w:val="21"/>
        </w:rPr>
        <w:t>____________</w:t>
      </w:r>
      <w:r>
        <w:rPr>
          <w:rFonts w:ascii="宋体" w:hAnsi="宋体" w:cs="宋体"/>
          <w:color w:val="000000"/>
          <w:spacing w:val="0"/>
          <w:sz w:val="21"/>
        </w:rPr>
        <w:t>更多，原因是</w:t>
      </w:r>
      <w:r>
        <w:rPr>
          <w:rFonts w:ascii="Times New Roman"/>
          <w:color w:val="000000"/>
          <w:spacing w:val="0"/>
          <w:sz w:val="21"/>
        </w:rPr>
        <w:t>__________________________</w:t>
      </w:r>
      <w:r>
        <w:rPr>
          <w:rFonts w:ascii="宋体" w:hAnsi="宋体" w:cs="宋体"/>
          <w:color w:val="000000"/>
          <w:spacing w:val="0"/>
          <w:sz w:val="21"/>
        </w:rPr>
        <w:t>。</w:t>
      </w:r>
    </w:p>
    <w:p w14:paraId="05E18C6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）杨梅复合种养系统与单一杨梅林相比，可获得杨梅、茶叶、鸡和蜂蜜等更多农产品。从物质循环角度</w:t>
      </w:r>
    </w:p>
    <w:p w14:paraId="1C54B75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分析，复合种养系统实现了</w:t>
      </w:r>
      <w:r>
        <w:rPr>
          <w:rFonts w:ascii="Times New Roman"/>
          <w:color w:val="000000"/>
          <w:spacing w:val="0"/>
          <w:sz w:val="21"/>
        </w:rPr>
        <w:t>_____________</w:t>
      </w:r>
      <w:r>
        <w:rPr>
          <w:rFonts w:ascii="宋体" w:hAnsi="宋体" w:cs="宋体"/>
          <w:color w:val="000000"/>
          <w:spacing w:val="0"/>
          <w:sz w:val="21"/>
        </w:rPr>
        <w:t>。从能量流动角度分析，复合种养系统的意义有</w:t>
      </w:r>
      <w:r>
        <w:rPr>
          <w:rFonts w:ascii="Times New Roman"/>
          <w:color w:val="000000"/>
          <w:spacing w:val="0"/>
          <w:sz w:val="21"/>
        </w:rPr>
        <w:t>__________</w:t>
      </w:r>
      <w:r>
        <w:rPr>
          <w:rFonts w:ascii="宋体" w:hAnsi="宋体" w:cs="宋体"/>
          <w:color w:val="000000"/>
          <w:spacing w:val="0"/>
          <w:sz w:val="21"/>
        </w:rPr>
        <w:t>（答</w:t>
      </w:r>
    </w:p>
    <w:p w14:paraId="7BE39B7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出</w:t>
      </w:r>
      <w:r>
        <w:rPr>
          <w:rFonts w:ascii="Times New Roman"/>
          <w:color w:val="000000"/>
          <w:spacing w:val="0"/>
          <w:sz w:val="21"/>
        </w:rPr>
        <w:t xml:space="preserve"> 2 </w:t>
      </w:r>
      <w:r>
        <w:rPr>
          <w:rFonts w:ascii="宋体" w:hAnsi="宋体" w:cs="宋体"/>
          <w:color w:val="000000"/>
          <w:spacing w:val="-21"/>
          <w:sz w:val="21"/>
        </w:rPr>
        <w:t>点即可）。</w:t>
      </w:r>
    </w:p>
    <w:p w14:paraId="4058C29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22.</w:t>
      </w:r>
      <w:r>
        <w:rPr>
          <w:rFonts w:ascii="Times New Roman"/>
          <w:color w:val="000000"/>
          <w:spacing w:val="53"/>
          <w:sz w:val="21"/>
        </w:rPr>
        <w:t xml:space="preserve"> </w:t>
      </w:r>
      <w:r>
        <w:rPr>
          <w:rFonts w:ascii="宋体" w:hAnsi="宋体" w:cs="宋体"/>
          <w:color w:val="000000"/>
          <w:spacing w:val="-2"/>
          <w:sz w:val="21"/>
        </w:rPr>
        <w:t>西兰花可食用部分为绿色花蕾、花茎组成花球，采摘后容易出现褪色、黄化、老化等现象。某兴趣小组</w:t>
      </w:r>
    </w:p>
    <w:p w14:paraId="22DFDB8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进行如下实验，以探究西兰花花球的保鲜方法。</w:t>
      </w:r>
    </w:p>
    <w:p w14:paraId="087BC996">
      <w:pPr>
        <w:spacing w:before="219" w:after="0" w:line="251" w:lineRule="exact"/>
        <w:ind w:left="0" w:right="0" w:firstLine="0"/>
        <w:jc w:val="left"/>
        <w:rPr>
          <w:rFonts w:ascii="Times New Roman"/>
          <w:color w:val="000000"/>
          <w:spacing w:val="0"/>
          <w:sz w:val="21"/>
        </w:rPr>
      </w:pPr>
      <w:r>
        <w:rPr>
          <w:rFonts w:ascii="宋体" w:hAnsi="宋体" w:cs="宋体"/>
          <w:color w:val="000000"/>
          <w:spacing w:val="0"/>
          <w:sz w:val="21"/>
        </w:rPr>
        <w:t>实验分黑暗组、日光组和红光组三组。日光组和红光组的光照强度均为</w:t>
      </w:r>
      <w:r>
        <w:rPr>
          <w:rFonts w:ascii="Times New Roman"/>
          <w:color w:val="000000"/>
          <w:spacing w:val="0"/>
          <w:sz w:val="21"/>
        </w:rPr>
        <w:t xml:space="preserve"> 50</w:t>
      </w:r>
      <w:r>
        <w:rPr>
          <w:rFonts w:ascii="宋体" w:hAnsi="宋体" w:cs="宋体"/>
          <w:color w:val="000000"/>
          <w:spacing w:val="0"/>
          <w:sz w:val="21"/>
        </w:rPr>
        <w:t>μ</w:t>
      </w:r>
      <w:r>
        <w:rPr>
          <w:rFonts w:ascii="Times New Roman"/>
          <w:color w:val="000000"/>
          <w:spacing w:val="0"/>
          <w:sz w:val="21"/>
        </w:rPr>
        <w:t>mol</w:t>
      </w:r>
      <w:r>
        <w:rPr>
          <w:rFonts w:ascii="宋体" w:hAnsi="宋体" w:cs="宋体"/>
          <w:color w:val="000000"/>
          <w:spacing w:val="0"/>
          <w:sz w:val="21"/>
        </w:rPr>
        <w:t>·</w:t>
      </w:r>
      <w:r>
        <w:rPr>
          <w:rFonts w:ascii="Times New Roman"/>
          <w:color w:val="000000"/>
          <w:spacing w:val="0"/>
          <w:sz w:val="21"/>
        </w:rPr>
        <w:t>m</w:t>
      </w:r>
      <w:r>
        <w:rPr>
          <w:rFonts w:ascii="Times New Roman"/>
          <w:color w:val="000000"/>
          <w:spacing w:val="0"/>
          <w:sz w:val="23"/>
          <w:vertAlign w:val="superscript"/>
        </w:rPr>
        <w:t>-2</w:t>
      </w:r>
      <w:r>
        <w:rPr>
          <w:rFonts w:ascii="宋体" w:hAnsi="宋体" w:cs="宋体"/>
          <w:color w:val="000000"/>
          <w:spacing w:val="0"/>
          <w:sz w:val="21"/>
        </w:rPr>
        <w:t>·</w:t>
      </w:r>
      <w:r>
        <w:rPr>
          <w:rFonts w:ascii="Times New Roman"/>
          <w:color w:val="000000"/>
          <w:spacing w:val="0"/>
          <w:sz w:val="21"/>
        </w:rPr>
        <w:t>s</w:t>
      </w:r>
      <w:r>
        <w:rPr>
          <w:rFonts w:ascii="Times New Roman"/>
          <w:color w:val="000000"/>
          <w:spacing w:val="0"/>
          <w:sz w:val="23"/>
          <w:vertAlign w:val="superscript"/>
        </w:rPr>
        <w:t>-1</w:t>
      </w:r>
      <w:r>
        <w:rPr>
          <w:rFonts w:ascii="宋体" w:hAnsi="宋体" w:cs="宋体"/>
          <w:color w:val="000000"/>
          <w:spacing w:val="0"/>
          <w:sz w:val="21"/>
        </w:rPr>
        <w:t>。各处理的西兰</w:t>
      </w:r>
    </w:p>
    <w:p w14:paraId="0361DDA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花球均贮藏于</w:t>
      </w:r>
      <w:r>
        <w:rPr>
          <w:rFonts w:ascii="Times New Roman"/>
          <w:color w:val="000000"/>
          <w:spacing w:val="0"/>
          <w:sz w:val="21"/>
        </w:rPr>
        <w:t xml:space="preserve"> 20</w:t>
      </w:r>
      <w:r>
        <w:rPr>
          <w:rFonts w:ascii="宋体" w:hAnsi="宋体" w:cs="宋体"/>
          <w:color w:val="000000"/>
          <w:spacing w:val="0"/>
          <w:sz w:val="21"/>
        </w:rPr>
        <w:t>℃条件下，测定指标和结果如图所示。</w:t>
      </w:r>
    </w:p>
    <w:p w14:paraId="55908442">
      <w:pPr>
        <w:spacing w:before="5856" w:after="0" w:line="220" w:lineRule="exact"/>
        <w:ind w:left="0" w:right="0" w:firstLine="0"/>
        <w:jc w:val="left"/>
        <w:rPr>
          <w:rFonts w:ascii="Times New Roman"/>
          <w:color w:val="000000"/>
          <w:spacing w:val="0"/>
          <w:sz w:val="21"/>
        </w:rPr>
      </w:pPr>
      <w:r>
        <w:rPr>
          <w:rFonts w:ascii="宋体" w:hAnsi="宋体" w:cs="宋体"/>
          <w:color w:val="000000"/>
          <w:spacing w:val="0"/>
          <w:sz w:val="21"/>
        </w:rPr>
        <w:t>回答下列问题：</w:t>
      </w:r>
    </w:p>
    <w:p w14:paraId="0DC1063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）西兰花球采摘后水和</w:t>
      </w:r>
      <w:r>
        <w:rPr>
          <w:rFonts w:ascii="Times New Roman"/>
          <w:color w:val="000000"/>
          <w:spacing w:val="0"/>
          <w:sz w:val="21"/>
        </w:rPr>
        <w:t>___________________</w:t>
      </w:r>
      <w:r>
        <w:rPr>
          <w:rFonts w:ascii="宋体" w:hAnsi="宋体" w:cs="宋体"/>
          <w:color w:val="000000"/>
          <w:spacing w:val="0"/>
          <w:sz w:val="21"/>
        </w:rPr>
        <w:t>供应中断。水是光合作用的原料在光反应中，水裂解产生</w:t>
      </w:r>
    </w:p>
    <w:p w14:paraId="525D43AF">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和</w:t>
      </w:r>
      <w:r>
        <w:rPr>
          <w:rFonts w:ascii="Times New Roman"/>
          <w:color w:val="000000"/>
          <w:spacing w:val="0"/>
          <w:sz w:val="21"/>
        </w:rPr>
        <w:t>___________________</w:t>
      </w:r>
      <w:r>
        <w:rPr>
          <w:rFonts w:ascii="宋体" w:hAnsi="宋体" w:cs="宋体"/>
          <w:color w:val="000000"/>
          <w:spacing w:val="0"/>
          <w:sz w:val="21"/>
        </w:rPr>
        <w:t>。</w:t>
      </w:r>
    </w:p>
    <w:p w14:paraId="382C122A">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）三组实验中花球的质量损失率均随着时间延长而</w:t>
      </w:r>
      <w:r>
        <w:rPr>
          <w:rFonts w:ascii="Times New Roman"/>
          <w:color w:val="000000"/>
          <w:spacing w:val="0"/>
          <w:sz w:val="21"/>
        </w:rPr>
        <w:t>_____________</w:t>
      </w:r>
      <w:r>
        <w:rPr>
          <w:rFonts w:ascii="宋体" w:hAnsi="宋体" w:cs="宋体"/>
          <w:color w:val="000000"/>
          <w:spacing w:val="0"/>
          <w:sz w:val="21"/>
        </w:rPr>
        <w:t>。前</w:t>
      </w:r>
      <w:r>
        <w:rPr>
          <w:rFonts w:ascii="Times New Roman"/>
          <w:color w:val="000000"/>
          <w:spacing w:val="0"/>
          <w:sz w:val="21"/>
        </w:rPr>
        <w:t xml:space="preserve"> 3 </w:t>
      </w:r>
      <w:r>
        <w:rPr>
          <w:rFonts w:ascii="宋体" w:hAnsi="宋体" w:cs="宋体"/>
          <w:color w:val="000000"/>
          <w:spacing w:val="0"/>
          <w:sz w:val="21"/>
        </w:rPr>
        <w:t>天日光组和红光组的质量损失</w:t>
      </w:r>
    </w:p>
    <w:p w14:paraId="187945F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率低于黑暗组，原因有</w:t>
      </w:r>
      <w:r>
        <w:rPr>
          <w:rFonts w:ascii="Times New Roman"/>
          <w:color w:val="000000"/>
          <w:spacing w:val="0"/>
          <w:sz w:val="21"/>
        </w:rPr>
        <w:t>_____________________</w:t>
      </w:r>
      <w:r>
        <w:rPr>
          <w:rFonts w:ascii="宋体" w:hAnsi="宋体" w:cs="宋体"/>
          <w:color w:val="000000"/>
          <w:spacing w:val="-5"/>
          <w:sz w:val="21"/>
        </w:rPr>
        <w:t>。第</w:t>
      </w:r>
      <w:r>
        <w:rPr>
          <w:rFonts w:ascii="Times New Roman"/>
          <w:color w:val="000000"/>
          <w:spacing w:val="4"/>
          <w:sz w:val="21"/>
        </w:rPr>
        <w:t xml:space="preserve"> </w:t>
      </w:r>
      <w:r>
        <w:rPr>
          <w:rFonts w:ascii="Times New Roman"/>
          <w:color w:val="000000"/>
          <w:spacing w:val="0"/>
          <w:sz w:val="21"/>
        </w:rPr>
        <w:t>4</w:t>
      </w:r>
      <w:r>
        <w:rPr>
          <w:rFonts w:ascii="Times New Roman"/>
          <w:color w:val="000000"/>
          <w:spacing w:val="-1"/>
          <w:sz w:val="21"/>
        </w:rPr>
        <w:t xml:space="preserve"> </w:t>
      </w:r>
      <w:r>
        <w:rPr>
          <w:rFonts w:ascii="宋体" w:hAnsi="宋体" w:cs="宋体"/>
          <w:color w:val="000000"/>
          <w:spacing w:val="0"/>
          <w:sz w:val="21"/>
        </w:rPr>
        <w:t>天日光组的质量损失率高于黑暗组，原因可能是日光</w:t>
      </w:r>
    </w:p>
    <w:p w14:paraId="566A84A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诱导气孔开放，引起</w:t>
      </w:r>
      <w:r>
        <w:rPr>
          <w:rFonts w:ascii="Times New Roman"/>
          <w:color w:val="000000"/>
          <w:spacing w:val="0"/>
          <w:sz w:val="21"/>
        </w:rPr>
        <w:t>___________________</w:t>
      </w:r>
      <w:r>
        <w:rPr>
          <w:rFonts w:ascii="宋体" w:hAnsi="宋体" w:cs="宋体"/>
          <w:color w:val="000000"/>
          <w:spacing w:val="0"/>
          <w:sz w:val="21"/>
        </w:rPr>
        <w:t>增强从而散失较多水分。</w:t>
      </w:r>
    </w:p>
    <w:p w14:paraId="6494115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）第</w:t>
      </w:r>
      <w:r>
        <w:rPr>
          <w:rFonts w:ascii="Times New Roman"/>
          <w:color w:val="000000"/>
          <w:spacing w:val="0"/>
          <w:sz w:val="21"/>
        </w:rPr>
        <w:t xml:space="preserve"> 4 </w:t>
      </w:r>
      <w:r>
        <w:rPr>
          <w:rFonts w:ascii="宋体" w:hAnsi="宋体" w:cs="宋体"/>
          <w:color w:val="000000"/>
          <w:spacing w:val="0"/>
          <w:sz w:val="21"/>
        </w:rPr>
        <w:t>天日光组和红光组的</w:t>
      </w:r>
      <w:r>
        <w:rPr>
          <w:rFonts w:ascii="Times New Roman"/>
          <w:color w:val="000000"/>
          <w:spacing w:val="0"/>
          <w:sz w:val="21"/>
        </w:rPr>
        <w:t>___________________</w:t>
      </w:r>
      <w:r>
        <w:rPr>
          <w:rFonts w:ascii="宋体" w:hAnsi="宋体" w:cs="宋体"/>
          <w:color w:val="000000"/>
          <w:spacing w:val="0"/>
          <w:sz w:val="21"/>
        </w:rPr>
        <w:t>下降比黑暗组更明显，但过氧化氢酶活性仍高于黑暗</w:t>
      </w:r>
    </w:p>
    <w:p w14:paraId="3C5FC4CB">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03EDFEBD">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051A3458">
      <w:pPr>
        <w:spacing w:before="0" w:after="0" w:line="0" w:lineRule="atLeast"/>
        <w:ind w:left="0" w:right="0" w:firstLine="0"/>
        <w:jc w:val="left"/>
        <w:rPr>
          <w:rFonts w:ascii="Arial"/>
          <w:color w:val="FF0000"/>
          <w:spacing w:val="0"/>
          <w:sz w:val="2"/>
        </w:rPr>
      </w:pPr>
    </w:p>
    <w:p w14:paraId="07E80763">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59829E5">
      <w:pPr>
        <w:spacing w:before="0" w:after="0" w:line="243" w:lineRule="exact"/>
        <w:ind w:left="0" w:right="0" w:firstLine="0"/>
        <w:jc w:val="left"/>
        <w:rPr>
          <w:rFonts w:ascii="Times New Roman"/>
          <w:color w:val="000000"/>
          <w:spacing w:val="0"/>
          <w:sz w:val="21"/>
        </w:rPr>
      </w:pPr>
      <w:bookmarkStart w:id="7" w:name="br8"/>
      <w:bookmarkEnd w:id="7"/>
      <w:r>
        <w:pict>
          <v:shape id="_x0000_s1066" o:spid="_x0000_s1066" o:spt="75" type="#_x0000_t75" style="position:absolute;left:0pt;margin-left:404.15pt;margin-top:72.55pt;height:2.75pt;width:2.75pt;mso-position-horizontal-relative:page;mso-position-vertical-relative:page;z-index:-251646976;mso-width-relative:page;mso-height-relative:page;" filled="f" o:preferrelative="t" stroked="f" coordsize="21600,21600">
            <v:path/>
            <v:fill on="f" focussize="0,0"/>
            <v:stroke on="f" joinstyle="miter"/>
            <v:imagedata r:id="rId5" o:title=""/>
            <o:lock v:ext="edit" aspectratio="t"/>
          </v:shape>
        </w:pict>
      </w:r>
      <w:r>
        <w:pict>
          <v:shape id="_x0000_s1067" o:spid="_x0000_s1067" o:spt="75" type="#_x0000_t75" style="position:absolute;left:0pt;margin-left:212.1pt;margin-top:473.3pt;height:5.75pt;width:5pt;mso-position-horizontal-relative:page;mso-position-vertical-relative:page;z-index:-251648000;mso-width-relative:page;mso-height-relative:page;" filled="f" o:preferrelative="t" stroked="f" coordsize="21600,21600">
            <v:path/>
            <v:fill on="f" focussize="0,0"/>
            <v:stroke on="f" joinstyle="miter"/>
            <v:imagedata r:id="rId6" o:title=""/>
            <o:lock v:ext="edit" aspectratio="t"/>
          </v:shape>
        </w:pict>
      </w:r>
      <w:r>
        <w:pict>
          <v:shape id="_x0000_s1068" o:spid="_x0000_s1068" o:spt="75" type="#_x0000_t75" style="position:absolute;left:0pt;margin-left:116.8pt;margin-top:769.7pt;height:2.75pt;width:2.75pt;mso-position-horizontal-relative:page;mso-position-vertical-relative:page;z-index:-251649024;mso-width-relative:page;mso-height-relative:page;" filled="f" o:preferrelative="t" stroked="f" coordsize="21600,21600">
            <v:path/>
            <v:fill on="f" focussize="0,0"/>
            <v:stroke on="f" joinstyle="miter"/>
            <v:imagedata r:id="rId30" o:title=""/>
            <o:lock v:ext="edit" aspectratio="t"/>
          </v:shape>
        </w:pict>
      </w:r>
      <w:r>
        <w:pict>
          <v:shape id="_x0000_s1069" o:spid="_x0000_s1069" o:spt="75" type="#_x0000_t75" style="position:absolute;left:0pt;margin-left:47pt;margin-top:368.95pt;height:66.55pt;width:464.95pt;mso-position-horizontal-relative:page;mso-position-vertical-relative:page;z-index:-251650048;mso-width-relative:page;mso-height-relative:page;" filled="f" o:preferrelative="t" stroked="f" coordsize="21600,21600">
            <v:path/>
            <v:fill on="f" focussize="0,0"/>
            <v:stroke on="f" joinstyle="miter"/>
            <v:imagedata r:id="rId31" o:title=""/>
            <o:lock v:ext="edit" aspectratio="t"/>
          </v:shape>
        </w:pict>
      </w:r>
      <w:r>
        <w:rPr>
          <w:rFonts w:ascii="宋体" w:hAnsi="宋体" w:cs="宋体"/>
          <w:color w:val="000000"/>
          <w:spacing w:val="-1"/>
          <w:sz w:val="21"/>
        </w:rPr>
        <w:t>组，因此推测日光或红光照射能减轻</w:t>
      </w:r>
      <w:r>
        <w:rPr>
          <w:rFonts w:ascii="Times New Roman"/>
          <w:color w:val="000000"/>
          <w:spacing w:val="0"/>
          <w:sz w:val="21"/>
        </w:rPr>
        <w:t>___________________</w:t>
      </w:r>
      <w:r>
        <w:rPr>
          <w:rFonts w:ascii="宋体" w:hAnsi="宋体" w:cs="宋体"/>
          <w:color w:val="000000"/>
          <w:spacing w:val="0"/>
          <w:sz w:val="21"/>
        </w:rPr>
        <w:t>过程产生的过氧化氢对细胞的损伤，从而延缓衰</w:t>
      </w:r>
    </w:p>
    <w:p w14:paraId="084CFEA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老。</w:t>
      </w:r>
    </w:p>
    <w:p w14:paraId="67DAB818">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）第</w:t>
      </w:r>
      <w:r>
        <w:rPr>
          <w:rFonts w:ascii="Times New Roman"/>
          <w:color w:val="000000"/>
          <w:spacing w:val="0"/>
          <w:sz w:val="21"/>
        </w:rPr>
        <w:t xml:space="preserve"> 4 </w:t>
      </w:r>
      <w:r>
        <w:rPr>
          <w:rFonts w:ascii="宋体" w:hAnsi="宋体" w:cs="宋体"/>
          <w:color w:val="000000"/>
          <w:spacing w:val="0"/>
          <w:sz w:val="21"/>
        </w:rPr>
        <w:t>天黑暗组西兰花花球出现褪色、黄化现象，原因是</w:t>
      </w:r>
      <w:r>
        <w:rPr>
          <w:rFonts w:ascii="Times New Roman"/>
          <w:color w:val="000000"/>
          <w:spacing w:val="0"/>
          <w:sz w:val="21"/>
        </w:rPr>
        <w:t>______________</w:t>
      </w:r>
      <w:r>
        <w:rPr>
          <w:rFonts w:ascii="宋体" w:hAnsi="宋体" w:cs="宋体"/>
          <w:color w:val="000000"/>
          <w:spacing w:val="0"/>
          <w:sz w:val="21"/>
        </w:rPr>
        <w:t>。综合分析图中结果，</w:t>
      </w:r>
    </w:p>
    <w:p w14:paraId="147A55D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______________处理对西兰花花球保鲜效果最明显。</w:t>
      </w:r>
    </w:p>
    <w:p w14:paraId="6DC242FF">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23.</w:t>
      </w:r>
      <w:r>
        <w:rPr>
          <w:rFonts w:ascii="Times New Roman"/>
          <w:color w:val="000000"/>
          <w:spacing w:val="53"/>
          <w:sz w:val="21"/>
        </w:rPr>
        <w:t xml:space="preserve"> </w:t>
      </w:r>
      <w:r>
        <w:rPr>
          <w:rFonts w:ascii="宋体" w:hAnsi="宋体" w:cs="宋体"/>
          <w:color w:val="000000"/>
          <w:spacing w:val="0"/>
          <w:sz w:val="21"/>
        </w:rPr>
        <w:t>谷子（</w:t>
      </w:r>
      <w:r>
        <w:rPr>
          <w:rFonts w:ascii="Times New Roman"/>
          <w:color w:val="000000"/>
          <w:spacing w:val="0"/>
          <w:sz w:val="21"/>
        </w:rPr>
        <w:t>2n=18</w:t>
      </w:r>
      <w:r>
        <w:rPr>
          <w:rFonts w:ascii="宋体" w:hAnsi="宋体" w:cs="宋体"/>
          <w:color w:val="000000"/>
          <w:spacing w:val="0"/>
          <w:sz w:val="21"/>
        </w:rPr>
        <w:t>）俗称小米，是起源于我国的重要粮食作物，自花授粉。已知米粒颜色有黄色、浅黄色和</w:t>
      </w:r>
    </w:p>
    <w:p w14:paraId="7B787B3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白色，由等位基因</w:t>
      </w:r>
      <w:r>
        <w:rPr>
          <w:rFonts w:ascii="Times New Roman"/>
          <w:color w:val="000000"/>
          <w:spacing w:val="0"/>
          <w:sz w:val="21"/>
        </w:rPr>
        <w:t xml:space="preserve"> E </w:t>
      </w:r>
      <w:r>
        <w:rPr>
          <w:rFonts w:ascii="宋体" w:hAnsi="宋体" w:cs="宋体"/>
          <w:color w:val="000000"/>
          <w:spacing w:val="0"/>
          <w:sz w:val="21"/>
        </w:rPr>
        <w:t>和</w:t>
      </w:r>
      <w:r>
        <w:rPr>
          <w:rFonts w:ascii="Times New Roman"/>
          <w:color w:val="000000"/>
          <w:spacing w:val="0"/>
          <w:sz w:val="21"/>
        </w:rPr>
        <w:t xml:space="preserve"> e </w:t>
      </w:r>
      <w:r>
        <w:rPr>
          <w:rFonts w:ascii="宋体" w:hAnsi="宋体" w:cs="宋体"/>
          <w:color w:val="000000"/>
          <w:spacing w:val="0"/>
          <w:sz w:val="21"/>
        </w:rPr>
        <w:t>控制，其中白色（</w:t>
      </w:r>
      <w:r>
        <w:rPr>
          <w:rFonts w:ascii="Times New Roman"/>
          <w:color w:val="000000"/>
          <w:spacing w:val="0"/>
          <w:sz w:val="21"/>
        </w:rPr>
        <w:t>ee</w:t>
      </w:r>
      <w:r>
        <w:rPr>
          <w:rFonts w:ascii="宋体" w:hAnsi="宋体" w:cs="宋体"/>
          <w:color w:val="000000"/>
          <w:spacing w:val="0"/>
          <w:sz w:val="21"/>
        </w:rPr>
        <w:t>）是米粒中色素合成相关酶的功能丧失所致。锈病是谷子的</w:t>
      </w:r>
    </w:p>
    <w:p w14:paraId="4675BF7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主要病害之一。抗锈病和感锈病由等位基因</w:t>
      </w:r>
      <w:r>
        <w:rPr>
          <w:rFonts w:ascii="Times New Roman"/>
          <w:color w:val="000000"/>
          <w:spacing w:val="0"/>
          <w:sz w:val="21"/>
        </w:rPr>
        <w:t xml:space="preserve"> R </w:t>
      </w:r>
      <w:r>
        <w:rPr>
          <w:rFonts w:ascii="宋体" w:hAnsi="宋体" w:cs="宋体"/>
          <w:color w:val="000000"/>
          <w:spacing w:val="0"/>
          <w:sz w:val="21"/>
        </w:rPr>
        <w:t>和</w:t>
      </w:r>
      <w:r>
        <w:rPr>
          <w:rFonts w:ascii="Times New Roman"/>
          <w:color w:val="000000"/>
          <w:spacing w:val="0"/>
          <w:sz w:val="21"/>
        </w:rPr>
        <w:t xml:space="preserve"> r </w:t>
      </w:r>
      <w:r>
        <w:rPr>
          <w:rFonts w:ascii="宋体" w:hAnsi="宋体" w:cs="宋体"/>
          <w:color w:val="000000"/>
          <w:spacing w:val="0"/>
          <w:sz w:val="21"/>
        </w:rPr>
        <w:t>控制。现有黄色感锈病的栽培种和白色抗锈病的农家种，</w:t>
      </w:r>
    </w:p>
    <w:p w14:paraId="1FA7C20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欲选育黄色抗锈病的品种。</w:t>
      </w:r>
    </w:p>
    <w:p w14:paraId="085B4E5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回答下列问题：</w:t>
      </w:r>
    </w:p>
    <w:p w14:paraId="2E34F486">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）授粉前，将处于盛花期的栽培种谷穗浸泡在</w:t>
      </w:r>
      <w:r>
        <w:rPr>
          <w:rFonts w:ascii="Times New Roman"/>
          <w:color w:val="000000"/>
          <w:spacing w:val="0"/>
          <w:sz w:val="21"/>
        </w:rPr>
        <w:t xml:space="preserve"> 45~46</w:t>
      </w:r>
      <w:r>
        <w:rPr>
          <w:rFonts w:ascii="宋体" w:hAnsi="宋体" w:cs="宋体"/>
          <w:color w:val="000000"/>
          <w:spacing w:val="0"/>
          <w:sz w:val="21"/>
        </w:rPr>
        <w:t>℃温水中</w:t>
      </w:r>
      <w:r>
        <w:rPr>
          <w:rFonts w:ascii="Times New Roman"/>
          <w:color w:val="000000"/>
          <w:spacing w:val="0"/>
          <w:sz w:val="21"/>
        </w:rPr>
        <w:t xml:space="preserve"> 10min</w:t>
      </w:r>
      <w:r>
        <w:rPr>
          <w:rFonts w:ascii="宋体" w:hAnsi="宋体" w:cs="宋体"/>
          <w:color w:val="000000"/>
          <w:spacing w:val="0"/>
          <w:sz w:val="21"/>
        </w:rPr>
        <w:t>，目的是</w:t>
      </w:r>
      <w:r>
        <w:rPr>
          <w:rFonts w:ascii="Times New Roman"/>
          <w:color w:val="000000"/>
          <w:spacing w:val="0"/>
          <w:sz w:val="21"/>
        </w:rPr>
        <w:t>____________</w:t>
      </w:r>
      <w:r>
        <w:rPr>
          <w:rFonts w:ascii="宋体" w:hAnsi="宋体" w:cs="宋体"/>
          <w:color w:val="000000"/>
          <w:spacing w:val="0"/>
          <w:sz w:val="21"/>
        </w:rPr>
        <w:t>，再授以农</w:t>
      </w:r>
    </w:p>
    <w:p w14:paraId="6F3AB0D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家种的花粉。为防止其他花粉的干扰，对授粉后的谷穗进行</w:t>
      </w:r>
      <w:r>
        <w:rPr>
          <w:rFonts w:ascii="Times New Roman"/>
          <w:color w:val="000000"/>
          <w:spacing w:val="0"/>
          <w:sz w:val="21"/>
        </w:rPr>
        <w:t>_________</w:t>
      </w:r>
      <w:r>
        <w:rPr>
          <w:rFonts w:ascii="宋体" w:hAnsi="宋体" w:cs="宋体"/>
          <w:color w:val="000000"/>
          <w:spacing w:val="-1"/>
          <w:sz w:val="21"/>
        </w:rPr>
        <w:t>处理。同时，以栽培种为父本进行反</w:t>
      </w:r>
    </w:p>
    <w:p w14:paraId="6B49B21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交。</w:t>
      </w:r>
    </w:p>
    <w:p w14:paraId="4DAA5571">
      <w:pPr>
        <w:spacing w:before="223"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）正反交得到的</w:t>
      </w:r>
      <w:r>
        <w:rPr>
          <w:rFonts w:ascii="Times New Roman"/>
          <w:color w:val="000000"/>
          <w:spacing w:val="0"/>
          <w:sz w:val="21"/>
        </w:rPr>
        <w:t xml:space="preserve"> 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全为浅黄色抗锈病，</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的表型及其株数如下表所示。</w:t>
      </w:r>
    </w:p>
    <w:p w14:paraId="6A8929DB">
      <w:pPr>
        <w:spacing w:before="313" w:after="0" w:line="220" w:lineRule="exact"/>
        <w:ind w:left="126" w:right="0" w:firstLine="0"/>
        <w:jc w:val="left"/>
        <w:rPr>
          <w:rFonts w:ascii="Times New Roman"/>
          <w:color w:val="000000"/>
          <w:spacing w:val="0"/>
          <w:sz w:val="21"/>
        </w:rPr>
      </w:pPr>
      <w:r>
        <w:rPr>
          <w:rFonts w:ascii="宋体" w:hAnsi="宋体" w:cs="宋体"/>
          <w:color w:val="000000"/>
          <w:spacing w:val="0"/>
          <w:sz w:val="21"/>
        </w:rPr>
        <w:t>表型</w:t>
      </w:r>
      <w:r>
        <w:rPr>
          <w:rFonts w:ascii="Times New Roman"/>
          <w:color w:val="000000"/>
          <w:spacing w:val="323"/>
          <w:sz w:val="21"/>
        </w:rPr>
        <w:t xml:space="preserve"> </w:t>
      </w:r>
      <w:r>
        <w:rPr>
          <w:rFonts w:ascii="宋体" w:hAnsi="宋体" w:cs="宋体"/>
          <w:color w:val="000000"/>
          <w:spacing w:val="0"/>
          <w:sz w:val="21"/>
        </w:rPr>
        <w:t>黄色抗锈病</w:t>
      </w:r>
      <w:r>
        <w:rPr>
          <w:rFonts w:ascii="Times New Roman"/>
          <w:color w:val="000000"/>
          <w:spacing w:val="218"/>
          <w:sz w:val="21"/>
        </w:rPr>
        <w:t xml:space="preserve"> </w:t>
      </w:r>
      <w:r>
        <w:rPr>
          <w:rFonts w:ascii="宋体" w:hAnsi="宋体" w:cs="宋体"/>
          <w:color w:val="000000"/>
          <w:spacing w:val="0"/>
          <w:sz w:val="21"/>
        </w:rPr>
        <w:t>浅黄色抗锈病</w:t>
      </w:r>
      <w:r>
        <w:rPr>
          <w:rFonts w:ascii="Times New Roman"/>
          <w:color w:val="000000"/>
          <w:spacing w:val="218"/>
          <w:sz w:val="21"/>
        </w:rPr>
        <w:t xml:space="preserve"> </w:t>
      </w:r>
      <w:r>
        <w:rPr>
          <w:rFonts w:ascii="宋体" w:hAnsi="宋体" w:cs="宋体"/>
          <w:color w:val="000000"/>
          <w:spacing w:val="0"/>
          <w:sz w:val="21"/>
        </w:rPr>
        <w:t>白色抗锈病</w:t>
      </w:r>
      <w:r>
        <w:rPr>
          <w:rFonts w:ascii="Times New Roman"/>
          <w:color w:val="000000"/>
          <w:spacing w:val="218"/>
          <w:sz w:val="21"/>
        </w:rPr>
        <w:t xml:space="preserve"> </w:t>
      </w:r>
      <w:r>
        <w:rPr>
          <w:rFonts w:ascii="宋体" w:hAnsi="宋体" w:cs="宋体"/>
          <w:color w:val="000000"/>
          <w:spacing w:val="0"/>
          <w:sz w:val="21"/>
        </w:rPr>
        <w:t>黄色感锈病</w:t>
      </w:r>
      <w:r>
        <w:rPr>
          <w:rFonts w:ascii="Times New Roman"/>
          <w:color w:val="000000"/>
          <w:spacing w:val="218"/>
          <w:sz w:val="21"/>
        </w:rPr>
        <w:t xml:space="preserve"> </w:t>
      </w:r>
      <w:r>
        <w:rPr>
          <w:rFonts w:ascii="宋体" w:hAnsi="宋体" w:cs="宋体"/>
          <w:color w:val="000000"/>
          <w:spacing w:val="0"/>
          <w:sz w:val="21"/>
        </w:rPr>
        <w:t>浅黄色感锈病</w:t>
      </w:r>
      <w:r>
        <w:rPr>
          <w:rFonts w:ascii="Times New Roman"/>
          <w:color w:val="000000"/>
          <w:spacing w:val="218"/>
          <w:sz w:val="21"/>
        </w:rPr>
        <w:t xml:space="preserve"> </w:t>
      </w:r>
      <w:r>
        <w:rPr>
          <w:rFonts w:ascii="宋体" w:hAnsi="宋体" w:cs="宋体"/>
          <w:color w:val="000000"/>
          <w:spacing w:val="0"/>
          <w:sz w:val="21"/>
        </w:rPr>
        <w:t>白色感锈病</w:t>
      </w:r>
    </w:p>
    <w:p w14:paraId="3E80D0FA">
      <w:pPr>
        <w:spacing w:before="388" w:after="0" w:line="256" w:lineRule="exact"/>
        <w:ind w:left="0" w:right="0" w:firstLine="0"/>
        <w:jc w:val="left"/>
        <w:rPr>
          <w:rFonts w:ascii="Times New Roman"/>
          <w:color w:val="000000"/>
          <w:spacing w:val="0"/>
          <w:sz w:val="21"/>
        </w:rPr>
      </w:pPr>
      <w:r>
        <w:rPr>
          <w:rFonts w:ascii="Times New Roman"/>
          <w:color w:val="000000"/>
          <w:spacing w:val="0"/>
          <w:sz w:val="21"/>
        </w:rPr>
        <w:t>F</w:t>
      </w:r>
      <w:r>
        <w:rPr>
          <w:rFonts w:ascii="Times New Roman"/>
          <w:color w:val="000000"/>
          <w:spacing w:val="-2"/>
          <w:sz w:val="21"/>
          <w:vertAlign w:val="subscript"/>
        </w:rPr>
        <w:t>2</w:t>
      </w:r>
      <w:r>
        <w:rPr>
          <w:rFonts w:ascii="宋体" w:hAnsi="宋体" w:cs="宋体"/>
          <w:color w:val="000000"/>
          <w:spacing w:val="0"/>
          <w:sz w:val="21"/>
        </w:rPr>
        <w:t>（株）</w:t>
      </w:r>
      <w:r>
        <w:rPr>
          <w:rFonts w:ascii="Times New Roman"/>
          <w:color w:val="000000"/>
          <w:spacing w:val="421"/>
          <w:sz w:val="21"/>
        </w:rPr>
        <w:t xml:space="preserve"> </w:t>
      </w:r>
      <w:r>
        <w:rPr>
          <w:rFonts w:ascii="Times New Roman"/>
          <w:color w:val="000000"/>
          <w:spacing w:val="0"/>
          <w:sz w:val="21"/>
        </w:rPr>
        <w:t>120</w:t>
      </w:r>
      <w:r>
        <w:rPr>
          <w:rFonts w:ascii="Times New Roman"/>
          <w:color w:val="000000"/>
          <w:spacing w:val="1058"/>
          <w:sz w:val="21"/>
        </w:rPr>
        <w:t xml:space="preserve"> </w:t>
      </w:r>
      <w:r>
        <w:rPr>
          <w:rFonts w:ascii="Times New Roman"/>
          <w:color w:val="000000"/>
          <w:spacing w:val="0"/>
          <w:sz w:val="21"/>
        </w:rPr>
        <w:t>242</w:t>
      </w:r>
      <w:r>
        <w:rPr>
          <w:rFonts w:ascii="Times New Roman"/>
          <w:color w:val="000000"/>
          <w:spacing w:val="1062"/>
          <w:sz w:val="21"/>
        </w:rPr>
        <w:t xml:space="preserve"> </w:t>
      </w:r>
      <w:r>
        <w:rPr>
          <w:rFonts w:ascii="Times New Roman"/>
          <w:color w:val="000000"/>
          <w:spacing w:val="-4"/>
          <w:sz w:val="21"/>
        </w:rPr>
        <w:t>118</w:t>
      </w:r>
      <w:r>
        <w:rPr>
          <w:rFonts w:ascii="Times New Roman"/>
          <w:color w:val="000000"/>
          <w:spacing w:val="1013"/>
          <w:sz w:val="21"/>
        </w:rPr>
        <w:t xml:space="preserve"> </w:t>
      </w:r>
      <w:r>
        <w:rPr>
          <w:rFonts w:ascii="Times New Roman"/>
          <w:color w:val="000000"/>
          <w:spacing w:val="0"/>
          <w:sz w:val="21"/>
        </w:rPr>
        <w:t>40</w:t>
      </w:r>
      <w:r>
        <w:rPr>
          <w:rFonts w:ascii="Times New Roman"/>
          <w:color w:val="000000"/>
          <w:spacing w:val="1163"/>
          <w:sz w:val="21"/>
        </w:rPr>
        <w:t xml:space="preserve"> </w:t>
      </w:r>
      <w:r>
        <w:rPr>
          <w:rFonts w:ascii="Times New Roman"/>
          <w:color w:val="000000"/>
          <w:spacing w:val="0"/>
          <w:sz w:val="21"/>
        </w:rPr>
        <w:t>82</w:t>
      </w:r>
      <w:r>
        <w:rPr>
          <w:rFonts w:ascii="Times New Roman"/>
          <w:color w:val="000000"/>
          <w:spacing w:val="1163"/>
          <w:sz w:val="21"/>
        </w:rPr>
        <w:t xml:space="preserve"> </w:t>
      </w:r>
      <w:r>
        <w:rPr>
          <w:rFonts w:ascii="Times New Roman"/>
          <w:color w:val="000000"/>
          <w:spacing w:val="0"/>
          <w:sz w:val="21"/>
        </w:rPr>
        <w:t>39</w:t>
      </w:r>
    </w:p>
    <w:p w14:paraId="42127BFD">
      <w:pPr>
        <w:spacing w:before="289" w:after="0" w:line="256" w:lineRule="exact"/>
        <w:ind w:left="0" w:right="0" w:firstLine="0"/>
        <w:jc w:val="left"/>
        <w:rPr>
          <w:rFonts w:ascii="Times New Roman"/>
          <w:color w:val="000000"/>
          <w:spacing w:val="0"/>
          <w:sz w:val="21"/>
        </w:rPr>
      </w:pPr>
      <w:r>
        <w:rPr>
          <w:rFonts w:ascii="宋体" w:hAnsi="宋体" w:cs="宋体"/>
          <w:color w:val="000000"/>
          <w:spacing w:val="0"/>
          <w:sz w:val="21"/>
        </w:rPr>
        <w:t>从</w:t>
      </w:r>
      <w:r>
        <w:rPr>
          <w:rFonts w:ascii="Times New Roman"/>
          <w:color w:val="000000"/>
          <w:spacing w:val="0"/>
          <w:sz w:val="21"/>
        </w:rPr>
        <w:t xml:space="preserve">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中选出黄色抗锈病的甲和乙，浅黄色抗锈病的丙。甲自交子一代全为黄色抗锈病，乙自交子一代为黄</w:t>
      </w:r>
    </w:p>
    <w:p w14:paraId="29423CD3">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色抗锈病和黄色感锈病，丙自交子一代为黄色抗锈病、浅黄色抗锈病和白色抗锈病。</w:t>
      </w:r>
    </w:p>
    <w:p w14:paraId="41978492">
      <w:pPr>
        <w:spacing w:before="223" w:after="0" w:line="256" w:lineRule="exact"/>
        <w:ind w:left="0" w:right="0" w:firstLine="0"/>
        <w:jc w:val="left"/>
        <w:rPr>
          <w:rFonts w:ascii="Times New Roman"/>
          <w:color w:val="000000"/>
          <w:spacing w:val="0"/>
          <w:sz w:val="21"/>
        </w:rPr>
      </w:pPr>
      <w:r>
        <w:rPr>
          <w:rFonts w:ascii="宋体" w:hAnsi="宋体" w:cs="宋体"/>
          <w:color w:val="000000"/>
          <w:spacing w:val="0"/>
          <w:sz w:val="21"/>
        </w:rPr>
        <w:t>①栽培种与农家种杂交获得的</w:t>
      </w:r>
      <w:r>
        <w:rPr>
          <w:rFonts w:ascii="Times New Roman"/>
          <w:color w:val="000000"/>
          <w:spacing w:val="0"/>
          <w:sz w:val="21"/>
        </w:rPr>
        <w:t xml:space="preserve"> 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产生</w:t>
      </w:r>
      <w:r>
        <w:rPr>
          <w:rFonts w:ascii="Times New Roman"/>
          <w:color w:val="000000"/>
          <w:spacing w:val="0"/>
          <w:sz w:val="21"/>
        </w:rPr>
        <w:t>___________</w:t>
      </w:r>
      <w:r>
        <w:rPr>
          <w:rFonts w:ascii="宋体" w:hAnsi="宋体" w:cs="宋体"/>
          <w:color w:val="000000"/>
          <w:spacing w:val="0"/>
          <w:sz w:val="21"/>
        </w:rPr>
        <w:t>种基因型的配子，甲的基因型是</w:t>
      </w:r>
      <w:r>
        <w:rPr>
          <w:rFonts w:ascii="Times New Roman"/>
          <w:color w:val="000000"/>
          <w:spacing w:val="0"/>
          <w:sz w:val="21"/>
        </w:rPr>
        <w:t>___________</w:t>
      </w:r>
      <w:r>
        <w:rPr>
          <w:rFonts w:ascii="宋体" w:hAnsi="宋体" w:cs="宋体"/>
          <w:color w:val="000000"/>
          <w:spacing w:val="0"/>
          <w:sz w:val="21"/>
        </w:rPr>
        <w:t>，乙连续自</w:t>
      </w:r>
    </w:p>
    <w:p w14:paraId="4635B302">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交得到的子二代中，纯合黄色抗锈病的比例是</w:t>
      </w:r>
      <w:r>
        <w:rPr>
          <w:rFonts w:ascii="Times New Roman"/>
          <w:color w:val="000000"/>
          <w:spacing w:val="0"/>
          <w:sz w:val="21"/>
        </w:rPr>
        <w:t>_____________</w:t>
      </w:r>
      <w:r>
        <w:rPr>
          <w:rFonts w:ascii="宋体" w:hAnsi="宋体" w:cs="宋体"/>
          <w:color w:val="000000"/>
          <w:spacing w:val="0"/>
          <w:sz w:val="21"/>
        </w:rPr>
        <w:t>。杂交选育黄色抗锈病品种，利用的原理是</w:t>
      </w:r>
    </w:p>
    <w:p w14:paraId="24B6980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____________________________</w:t>
      </w:r>
      <w:r>
        <w:rPr>
          <w:rFonts w:ascii="宋体" w:hAnsi="宋体" w:cs="宋体"/>
          <w:color w:val="000000"/>
          <w:spacing w:val="0"/>
          <w:sz w:val="21"/>
        </w:rPr>
        <w:t>。</w:t>
      </w:r>
    </w:p>
    <w:p w14:paraId="693133A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②写出乙×丙杂交获得子一代的遗传图解</w:t>
      </w:r>
      <w:r>
        <w:rPr>
          <w:rFonts w:ascii="Times New Roman"/>
          <w:color w:val="000000"/>
          <w:spacing w:val="0"/>
          <w:sz w:val="21"/>
        </w:rPr>
        <w:t>______</w:t>
      </w:r>
      <w:r>
        <w:rPr>
          <w:rFonts w:ascii="宋体" w:hAnsi="宋体" w:cs="宋体"/>
          <w:color w:val="000000"/>
          <w:spacing w:val="0"/>
          <w:sz w:val="21"/>
        </w:rPr>
        <w:t>。</w:t>
      </w:r>
    </w:p>
    <w:p w14:paraId="36FAD40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）谷子的祖先是野生青狗尾草（</w:t>
      </w:r>
      <w:r>
        <w:rPr>
          <w:rFonts w:ascii="Times New Roman"/>
          <w:color w:val="000000"/>
          <w:spacing w:val="0"/>
          <w:sz w:val="21"/>
        </w:rPr>
        <w:t>2n=18</w:t>
      </w:r>
      <w:r>
        <w:rPr>
          <w:rFonts w:ascii="宋体" w:hAnsi="宋体" w:cs="宋体"/>
          <w:color w:val="000000"/>
          <w:spacing w:val="-52"/>
          <w:sz w:val="21"/>
        </w:rPr>
        <w:t>）。</w:t>
      </w:r>
      <w:r>
        <w:rPr>
          <w:rFonts w:ascii="Times New Roman"/>
          <w:color w:val="000000"/>
          <w:spacing w:val="0"/>
          <w:sz w:val="21"/>
        </w:rPr>
        <w:t xml:space="preserve">20 </w:t>
      </w:r>
      <w:r>
        <w:rPr>
          <w:rFonts w:ascii="宋体" w:hAnsi="宋体" w:cs="宋体"/>
          <w:color w:val="000000"/>
          <w:spacing w:val="0"/>
          <w:sz w:val="21"/>
        </w:rPr>
        <w:t>世纪</w:t>
      </w:r>
      <w:r>
        <w:rPr>
          <w:rFonts w:ascii="Times New Roman"/>
          <w:color w:val="000000"/>
          <w:spacing w:val="0"/>
          <w:sz w:val="21"/>
        </w:rPr>
        <w:t xml:space="preserve"> 80 </w:t>
      </w:r>
      <w:r>
        <w:rPr>
          <w:rFonts w:ascii="宋体" w:hAnsi="宋体" w:cs="宋体"/>
          <w:color w:val="000000"/>
          <w:spacing w:val="0"/>
          <w:sz w:val="21"/>
        </w:rPr>
        <w:t>年代开始，作物栽培中长期大范围施用除草剂，由</w:t>
      </w:r>
    </w:p>
    <w:p w14:paraId="60C78AA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于除草剂的</w:t>
      </w:r>
      <w:r>
        <w:rPr>
          <w:rFonts w:ascii="Times New Roman"/>
          <w:color w:val="000000"/>
          <w:spacing w:val="0"/>
          <w:sz w:val="21"/>
        </w:rPr>
        <w:t>__</w:t>
      </w:r>
      <w:r>
        <w:rPr>
          <w:rFonts w:ascii="宋体" w:hAnsi="宋体" w:cs="宋体"/>
          <w:color w:val="000000"/>
          <w:spacing w:val="0"/>
          <w:sz w:val="21"/>
        </w:rPr>
        <w:t>作用，抗除草剂的青狗尾草个体比例逐渐增加。若利用抗除草剂的青狗尾草培育抗除草剂的</w:t>
      </w:r>
    </w:p>
    <w:p w14:paraId="123D1A6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谷子，可采用的方法有</w:t>
      </w:r>
      <w:r>
        <w:rPr>
          <w:rFonts w:ascii="Times New Roman"/>
          <w:color w:val="000000"/>
          <w:spacing w:val="0"/>
          <w:sz w:val="21"/>
        </w:rPr>
        <w:t>_______________________</w:t>
      </w:r>
      <w:r>
        <w:rPr>
          <w:rFonts w:ascii="宋体" w:hAnsi="宋体" w:cs="宋体"/>
          <w:color w:val="000000"/>
          <w:spacing w:val="0"/>
          <w:sz w:val="21"/>
        </w:rPr>
        <w:t>（答出</w:t>
      </w:r>
      <w:r>
        <w:rPr>
          <w:rFonts w:ascii="Times New Roman"/>
          <w:color w:val="000000"/>
          <w:spacing w:val="0"/>
          <w:sz w:val="21"/>
        </w:rPr>
        <w:t xml:space="preserve"> 2 </w:t>
      </w:r>
      <w:r>
        <w:rPr>
          <w:rFonts w:ascii="宋体" w:hAnsi="宋体" w:cs="宋体"/>
          <w:color w:val="000000"/>
          <w:spacing w:val="-21"/>
          <w:sz w:val="21"/>
        </w:rPr>
        <w:t>点即可）。</w:t>
      </w:r>
    </w:p>
    <w:p w14:paraId="5A4C3B5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24. 3-</w:t>
      </w:r>
      <w:r>
        <w:rPr>
          <w:rFonts w:ascii="宋体" w:hAnsi="宋体" w:cs="宋体"/>
          <w:color w:val="000000"/>
          <w:spacing w:val="0"/>
          <w:sz w:val="21"/>
        </w:rPr>
        <w:t>磷酸甘油脱氢酶（</w:t>
      </w:r>
      <w:r>
        <w:rPr>
          <w:rFonts w:ascii="Times New Roman"/>
          <w:color w:val="000000"/>
          <w:spacing w:val="0"/>
          <w:sz w:val="21"/>
        </w:rPr>
        <w:t>GPD</w:t>
      </w:r>
      <w:r>
        <w:rPr>
          <w:rFonts w:ascii="宋体" w:hAnsi="宋体" w:cs="宋体"/>
          <w:color w:val="000000"/>
          <w:spacing w:val="0"/>
          <w:sz w:val="21"/>
        </w:rPr>
        <w:t>）是酵母细胞中甘油合成的关键酶。利用某假丝酵母菌株为材料，克隆具有高</w:t>
      </w:r>
    </w:p>
    <w:p w14:paraId="74729DA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效催化效率的</w:t>
      </w:r>
      <w:r>
        <w:rPr>
          <w:rFonts w:ascii="Times New Roman"/>
          <w:color w:val="000000"/>
          <w:spacing w:val="-4"/>
          <w:sz w:val="21"/>
        </w:rPr>
        <w:t xml:space="preserve"> </w:t>
      </w:r>
      <w:r>
        <w:rPr>
          <w:rFonts w:ascii="Times New Roman"/>
          <w:color w:val="000000"/>
          <w:spacing w:val="0"/>
          <w:sz w:val="21"/>
        </w:rPr>
        <w:t>3-</w:t>
      </w:r>
      <w:r>
        <w:rPr>
          <w:rFonts w:ascii="宋体" w:hAnsi="宋体" w:cs="宋体"/>
          <w:color w:val="000000"/>
          <w:spacing w:val="-1"/>
          <w:sz w:val="21"/>
        </w:rPr>
        <w:t>磷酸甘油脱氢酶的基因（</w:t>
      </w:r>
      <w:r>
        <w:rPr>
          <w:rFonts w:ascii="Times New Roman"/>
          <w:color w:val="000000"/>
          <w:spacing w:val="0"/>
          <w:sz w:val="21"/>
        </w:rPr>
        <w:t>Gpd</w:t>
      </w:r>
      <w:r>
        <w:rPr>
          <w:rFonts w:ascii="宋体" w:hAnsi="宋体" w:cs="宋体"/>
          <w:color w:val="000000"/>
          <w:spacing w:val="-10"/>
          <w:sz w:val="21"/>
        </w:rPr>
        <w:t>）。采用的方案是：先通过第</w:t>
      </w:r>
      <w:r>
        <w:rPr>
          <w:rFonts w:ascii="Times New Roman"/>
          <w:color w:val="000000"/>
          <w:spacing w:val="7"/>
          <w:sz w:val="21"/>
        </w:rPr>
        <w:t xml:space="preserve"> </w:t>
      </w:r>
      <w:r>
        <w:rPr>
          <w:rFonts w:ascii="Times New Roman"/>
          <w:color w:val="000000"/>
          <w:spacing w:val="0"/>
          <w:sz w:val="21"/>
        </w:rPr>
        <w:t>1</w:t>
      </w:r>
      <w:r>
        <w:rPr>
          <w:rFonts w:ascii="Times New Roman"/>
          <w:color w:val="000000"/>
          <w:spacing w:val="-3"/>
          <w:sz w:val="21"/>
        </w:rPr>
        <w:t xml:space="preserve"> </w:t>
      </w:r>
      <w:r>
        <w:rPr>
          <w:rFonts w:ascii="宋体" w:hAnsi="宋体" w:cs="宋体"/>
          <w:color w:val="000000"/>
          <w:spacing w:val="0"/>
          <w:sz w:val="21"/>
        </w:rPr>
        <w:t>次</w:t>
      </w:r>
      <w:r>
        <w:rPr>
          <w:rFonts w:ascii="Times New Roman"/>
          <w:color w:val="000000"/>
          <w:spacing w:val="-3"/>
          <w:sz w:val="21"/>
        </w:rPr>
        <w:t xml:space="preserve"> </w:t>
      </w:r>
      <w:r>
        <w:rPr>
          <w:rFonts w:ascii="Times New Roman"/>
          <w:color w:val="000000"/>
          <w:spacing w:val="0"/>
          <w:sz w:val="21"/>
        </w:rPr>
        <w:t>PCR</w:t>
      </w:r>
      <w:r>
        <w:rPr>
          <w:rFonts w:ascii="Times New Roman"/>
          <w:color w:val="000000"/>
          <w:spacing w:val="-3"/>
          <w:sz w:val="21"/>
        </w:rPr>
        <w:t xml:space="preserve"> </w:t>
      </w:r>
      <w:r>
        <w:rPr>
          <w:rFonts w:ascii="宋体" w:hAnsi="宋体" w:cs="宋体"/>
          <w:color w:val="000000"/>
          <w:spacing w:val="0"/>
          <w:sz w:val="21"/>
        </w:rPr>
        <w:t>扩增出该基因的中间部</w:t>
      </w:r>
    </w:p>
    <w:p w14:paraId="4ACD6C5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分，再通过第</w:t>
      </w:r>
      <w:r>
        <w:rPr>
          <w:rFonts w:ascii="Times New Roman"/>
          <w:color w:val="000000"/>
          <w:spacing w:val="0"/>
          <w:sz w:val="21"/>
        </w:rPr>
        <w:t xml:space="preserve"> 2 </w:t>
      </w:r>
      <w:r>
        <w:rPr>
          <w:rFonts w:ascii="宋体" w:hAnsi="宋体" w:cs="宋体"/>
          <w:color w:val="000000"/>
          <w:spacing w:val="0"/>
          <w:sz w:val="21"/>
        </w:rPr>
        <w:t>次</w:t>
      </w:r>
      <w:r>
        <w:rPr>
          <w:rFonts w:ascii="Times New Roman"/>
          <w:color w:val="000000"/>
          <w:spacing w:val="0"/>
          <w:sz w:val="21"/>
        </w:rPr>
        <w:t xml:space="preserve"> PCR </w:t>
      </w:r>
      <w:r>
        <w:rPr>
          <w:rFonts w:ascii="宋体" w:hAnsi="宋体" w:cs="宋体"/>
          <w:color w:val="000000"/>
          <w:spacing w:val="0"/>
          <w:sz w:val="21"/>
        </w:rPr>
        <w:t>分别扩增出该基因的两侧，经拼接获得完整基因的序列，如图所示，回答下列问题：</w:t>
      </w:r>
    </w:p>
    <w:p w14:paraId="158A33C5">
      <w:pPr>
        <w:spacing w:before="116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786E1C67">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063CF333">
      <w:pPr>
        <w:spacing w:before="0" w:after="0" w:line="0" w:lineRule="atLeast"/>
        <w:ind w:left="0" w:right="0" w:firstLine="0"/>
        <w:jc w:val="left"/>
        <w:rPr>
          <w:rFonts w:ascii="Arial"/>
          <w:color w:val="FF0000"/>
          <w:spacing w:val="0"/>
          <w:sz w:val="2"/>
        </w:rPr>
      </w:pPr>
    </w:p>
    <w:p w14:paraId="07BD05DA">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9ADD7C6">
      <w:pPr>
        <w:pStyle w:val="4"/>
        <w:sectPr>
          <w:pgSz w:w="11900" w:h="16840"/>
          <w:pgMar w:top="1440" w:right="100" w:bottom="0" w:left="1080" w:header="720" w:footer="720" w:gutter="0"/>
          <w:pgNumType w:start="1"/>
          <w:cols w:space="720" w:num="1"/>
          <w:docGrid w:linePitch="1" w:charSpace="0"/>
        </w:sectPr>
      </w:pPr>
    </w:p>
    <w:p w14:paraId="03EFC323">
      <w:pPr>
        <w:spacing w:before="0" w:after="0" w:line="0" w:lineRule="atLeast"/>
        <w:ind w:left="0" w:right="0" w:firstLine="0"/>
        <w:jc w:val="left"/>
        <w:rPr>
          <w:rFonts w:ascii="Arial"/>
          <w:color w:val="FF0000"/>
          <w:spacing w:val="0"/>
          <w:sz w:val="2"/>
        </w:rPr>
      </w:pPr>
    </w:p>
    <w:p w14:paraId="70CFC036">
      <w:pPr>
        <w:spacing w:before="0" w:after="0" w:line="243" w:lineRule="exact"/>
        <w:ind w:left="0" w:right="0" w:firstLine="0"/>
        <w:jc w:val="left"/>
        <w:rPr>
          <w:rFonts w:ascii="Times New Roman"/>
          <w:color w:val="000000"/>
          <w:spacing w:val="0"/>
          <w:sz w:val="21"/>
        </w:rPr>
      </w:pPr>
      <w:bookmarkStart w:id="8" w:name="br9"/>
      <w:bookmarkEnd w:id="8"/>
      <w:r>
        <w:pict>
          <v:shape id="_x0000_s1072" o:spid="_x0000_s1072" o:spt="75" type="#_x0000_t75" style="position:absolute;left:0pt;margin-left:53pt;margin-top:71.8pt;height:143.85pt;width:414.65pt;mso-position-horizontal-relative:page;mso-position-vertical-relative:page;z-index:-251651072;mso-width-relative:page;mso-height-relative:page;" filled="f" o:preferrelative="t" stroked="f" coordsize="21600,21600">
            <v:path/>
            <v:fill on="f" focussize="0,0"/>
            <v:stroke on="f" joinstyle="miter"/>
            <v:imagedata r:id="rId32" o:title=""/>
            <o:lock v:ext="edit" aspectratio="t"/>
          </v:shape>
        </w:pict>
      </w:r>
      <w:r>
        <w:pict>
          <v:shape id="_x0000_s1073" o:spid="_x0000_s1073" o:spt="75" type="#_x0000_t75" style="position:absolute;left:0pt;margin-left:212.1pt;margin-top:473.3pt;height:5.75pt;width:5pt;mso-position-horizontal-relative:page;mso-position-vertical-relative:page;z-index:-251652096;mso-width-relative:page;mso-height-relative:page;" filled="f" o:preferrelative="t" stroked="f" coordsize="21600,21600">
            <v:path/>
            <v:fill on="f" focussize="0,0"/>
            <v:stroke on="f" joinstyle="miter"/>
            <v:imagedata r:id="rId6" o:title=""/>
            <o:lock v:ext="edit" aspectratio="t"/>
          </v:shape>
        </w:pict>
      </w:r>
      <w:r>
        <w:pict>
          <v:shape id="_x0000_s1074" o:spid="_x0000_s1074" o:spt="75" type="#_x0000_t75" style="position:absolute;left:0pt;margin-left:116.8pt;margin-top:769.7pt;height:2.75pt;width:2.75pt;mso-position-horizontal-relative:page;mso-position-vertical-relative:page;z-index:-251653120;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）分析不同物种的</w:t>
      </w:r>
      <w:r>
        <w:rPr>
          <w:rFonts w:ascii="Times New Roman"/>
          <w:color w:val="000000"/>
          <w:spacing w:val="0"/>
          <w:sz w:val="21"/>
        </w:rPr>
        <w:t xml:space="preserve"> GPD </w:t>
      </w:r>
      <w:r>
        <w:rPr>
          <w:rFonts w:ascii="宋体" w:hAnsi="宋体" w:cs="宋体"/>
          <w:color w:val="000000"/>
          <w:spacing w:val="0"/>
          <w:sz w:val="21"/>
        </w:rPr>
        <w:t>蛋白序列，确定蛋白质上相同的氨基酸区段，依据这些氨基酸所对应的</w:t>
      </w:r>
    </w:p>
    <w:p w14:paraId="1A498EE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___________</w:t>
      </w:r>
      <w:r>
        <w:rPr>
          <w:rFonts w:ascii="宋体" w:hAnsi="宋体" w:cs="宋体"/>
          <w:color w:val="000000"/>
          <w:spacing w:val="0"/>
          <w:sz w:val="21"/>
        </w:rPr>
        <w:t>，确定</w:t>
      </w:r>
      <w:r>
        <w:rPr>
          <w:rFonts w:ascii="Times New Roman"/>
          <w:color w:val="000000"/>
          <w:spacing w:val="0"/>
          <w:sz w:val="21"/>
        </w:rPr>
        <w:t xml:space="preserve"> DNA </w:t>
      </w:r>
      <w:r>
        <w:rPr>
          <w:rFonts w:ascii="宋体" w:hAnsi="宋体" w:cs="宋体"/>
          <w:color w:val="000000"/>
          <w:spacing w:val="0"/>
          <w:sz w:val="21"/>
        </w:rPr>
        <w:t>序列，进而设计</w:t>
      </w:r>
      <w:r>
        <w:rPr>
          <w:rFonts w:ascii="Times New Roman"/>
          <w:color w:val="000000"/>
          <w:spacing w:val="0"/>
          <w:sz w:val="21"/>
        </w:rPr>
        <w:t xml:space="preserve"> 1 </w:t>
      </w:r>
      <w:r>
        <w:rPr>
          <w:rFonts w:ascii="宋体" w:hAnsi="宋体" w:cs="宋体"/>
          <w:color w:val="000000"/>
          <w:spacing w:val="0"/>
          <w:sz w:val="21"/>
        </w:rPr>
        <w:t>对引物。以该菌株基因组</w:t>
      </w:r>
      <w:r>
        <w:rPr>
          <w:rFonts w:ascii="Times New Roman"/>
          <w:color w:val="000000"/>
          <w:spacing w:val="0"/>
          <w:sz w:val="21"/>
        </w:rPr>
        <w:t xml:space="preserve"> DNA </w:t>
      </w:r>
      <w:r>
        <w:rPr>
          <w:rFonts w:ascii="宋体" w:hAnsi="宋体" w:cs="宋体"/>
          <w:color w:val="000000"/>
          <w:spacing w:val="0"/>
          <w:sz w:val="21"/>
        </w:rPr>
        <w:t>为模板进行第</w:t>
      </w:r>
      <w:r>
        <w:rPr>
          <w:rFonts w:ascii="Times New Roman"/>
          <w:color w:val="000000"/>
          <w:spacing w:val="0"/>
          <w:sz w:val="21"/>
        </w:rPr>
        <w:t xml:space="preserve"> 1 </w:t>
      </w:r>
      <w:r>
        <w:rPr>
          <w:rFonts w:ascii="宋体" w:hAnsi="宋体" w:cs="宋体"/>
          <w:color w:val="000000"/>
          <w:spacing w:val="0"/>
          <w:sz w:val="21"/>
        </w:rPr>
        <w:t>次</w:t>
      </w:r>
      <w:r>
        <w:rPr>
          <w:rFonts w:ascii="Times New Roman"/>
          <w:color w:val="000000"/>
          <w:spacing w:val="0"/>
          <w:sz w:val="21"/>
        </w:rPr>
        <w:t xml:space="preserve"> PCR</w:t>
      </w:r>
      <w:r>
        <w:rPr>
          <w:rFonts w:ascii="宋体" w:hAnsi="宋体" w:cs="宋体"/>
          <w:color w:val="000000"/>
          <w:spacing w:val="0"/>
          <w:sz w:val="21"/>
        </w:rPr>
        <w:t>，利用</w:t>
      </w:r>
    </w:p>
    <w:p w14:paraId="097A6AE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w:t>
      </w:r>
      <w:r>
        <w:rPr>
          <w:rFonts w:ascii="宋体" w:hAnsi="宋体" w:cs="宋体"/>
          <w:color w:val="000000"/>
          <w:spacing w:val="0"/>
          <w:sz w:val="21"/>
        </w:rPr>
        <w:t>凝胶电泳分离并纯化</w:t>
      </w:r>
      <w:r>
        <w:rPr>
          <w:rFonts w:ascii="Times New Roman"/>
          <w:color w:val="000000"/>
          <w:spacing w:val="0"/>
          <w:sz w:val="21"/>
        </w:rPr>
        <w:t xml:space="preserve"> DNA </w:t>
      </w:r>
      <w:r>
        <w:rPr>
          <w:rFonts w:ascii="宋体" w:hAnsi="宋体" w:cs="宋体"/>
          <w:color w:val="000000"/>
          <w:spacing w:val="0"/>
          <w:sz w:val="21"/>
        </w:rPr>
        <w:t>片段，进一步测定</w:t>
      </w:r>
      <w:r>
        <w:rPr>
          <w:rFonts w:ascii="Times New Roman"/>
          <w:color w:val="000000"/>
          <w:spacing w:val="0"/>
          <w:sz w:val="21"/>
        </w:rPr>
        <w:t xml:space="preserve"> PCR </w:t>
      </w:r>
      <w:r>
        <w:rPr>
          <w:rFonts w:ascii="宋体" w:hAnsi="宋体" w:cs="宋体"/>
          <w:color w:val="000000"/>
          <w:spacing w:val="0"/>
          <w:sz w:val="21"/>
        </w:rPr>
        <w:t>产物的序列。在制备</w:t>
      </w:r>
      <w:r>
        <w:rPr>
          <w:rFonts w:ascii="Times New Roman"/>
          <w:color w:val="000000"/>
          <w:spacing w:val="0"/>
          <w:sz w:val="21"/>
        </w:rPr>
        <w:t xml:space="preserve"> PCR </w:t>
      </w:r>
      <w:r>
        <w:rPr>
          <w:rFonts w:ascii="宋体" w:hAnsi="宋体" w:cs="宋体"/>
          <w:color w:val="000000"/>
          <w:spacing w:val="0"/>
          <w:sz w:val="21"/>
        </w:rPr>
        <w:t>反应体系时，每次用</w:t>
      </w:r>
    </w:p>
    <w:p w14:paraId="35A2868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微量移液器吸取不同试剂前，需要确认或调整刻度和量程，还需要</w:t>
      </w:r>
      <w:r>
        <w:rPr>
          <w:rFonts w:ascii="Times New Roman"/>
          <w:color w:val="000000"/>
          <w:spacing w:val="0"/>
          <w:sz w:val="21"/>
        </w:rPr>
        <w:t>__________________</w:t>
      </w:r>
      <w:r>
        <w:rPr>
          <w:rFonts w:ascii="宋体" w:hAnsi="宋体" w:cs="宋体"/>
          <w:color w:val="000000"/>
          <w:spacing w:val="0"/>
          <w:sz w:val="21"/>
        </w:rPr>
        <w:t>。</w:t>
      </w:r>
    </w:p>
    <w:p w14:paraId="359AA27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）若在上述</w:t>
      </w:r>
      <w:r>
        <w:rPr>
          <w:rFonts w:ascii="Times New Roman"/>
          <w:color w:val="000000"/>
          <w:spacing w:val="0"/>
          <w:sz w:val="21"/>
        </w:rPr>
        <w:t xml:space="preserve"> PCR </w:t>
      </w:r>
      <w:r>
        <w:rPr>
          <w:rFonts w:ascii="宋体" w:hAnsi="宋体" w:cs="宋体"/>
          <w:color w:val="000000"/>
          <w:spacing w:val="0"/>
          <w:sz w:val="21"/>
        </w:rPr>
        <w:t>扩增结果中，除获得一条阳性条带外，还出现了另外一条条带，不可能的原因是</w:t>
      </w:r>
    </w:p>
    <w:p w14:paraId="0E04D0B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__________</w:t>
      </w:r>
      <w:r>
        <w:rPr>
          <w:rFonts w:ascii="宋体" w:hAnsi="宋体" w:cs="宋体"/>
          <w:color w:val="000000"/>
          <w:spacing w:val="0"/>
          <w:sz w:val="21"/>
        </w:rPr>
        <w:t>。</w:t>
      </w:r>
    </w:p>
    <w:p w14:paraId="61ED324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A. DNA </w:t>
      </w:r>
      <w:r>
        <w:rPr>
          <w:rFonts w:ascii="宋体" w:hAnsi="宋体" w:cs="宋体"/>
          <w:color w:val="000000"/>
          <w:spacing w:val="0"/>
          <w:sz w:val="21"/>
        </w:rPr>
        <w:t>模板被其他酵母细胞的基因组</w:t>
      </w:r>
      <w:r>
        <w:rPr>
          <w:rFonts w:ascii="Times New Roman"/>
          <w:color w:val="000000"/>
          <w:spacing w:val="0"/>
          <w:sz w:val="21"/>
        </w:rPr>
        <w:t xml:space="preserve"> DNA </w:t>
      </w:r>
      <w:r>
        <w:rPr>
          <w:rFonts w:ascii="宋体" w:hAnsi="宋体" w:cs="宋体"/>
          <w:color w:val="000000"/>
          <w:spacing w:val="0"/>
          <w:sz w:val="21"/>
        </w:rPr>
        <w:t>污染</w:t>
      </w:r>
    </w:p>
    <w:p w14:paraId="63C89DA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每个引物与</w:t>
      </w:r>
      <w:r>
        <w:rPr>
          <w:rFonts w:ascii="Times New Roman"/>
          <w:color w:val="000000"/>
          <w:spacing w:val="0"/>
          <w:sz w:val="21"/>
        </w:rPr>
        <w:t xml:space="preserve"> DNA </w:t>
      </w:r>
      <w:r>
        <w:rPr>
          <w:rFonts w:ascii="宋体" w:hAnsi="宋体" w:cs="宋体"/>
          <w:color w:val="000000"/>
          <w:spacing w:val="0"/>
          <w:sz w:val="21"/>
        </w:rPr>
        <w:t>模板存在</w:t>
      </w:r>
      <w:r>
        <w:rPr>
          <w:rFonts w:ascii="Times New Roman"/>
          <w:color w:val="000000"/>
          <w:spacing w:val="0"/>
          <w:sz w:val="21"/>
        </w:rPr>
        <w:t xml:space="preserve"> 2 </w:t>
      </w:r>
      <w:r>
        <w:rPr>
          <w:rFonts w:ascii="宋体" w:hAnsi="宋体" w:cs="宋体"/>
          <w:color w:val="000000"/>
          <w:spacing w:val="0"/>
          <w:sz w:val="21"/>
        </w:rPr>
        <w:t>个配对结合位点</w:t>
      </w:r>
    </w:p>
    <w:p w14:paraId="7680E1A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在基因组中</w:t>
      </w:r>
      <w:r>
        <w:rPr>
          <w:rFonts w:ascii="Times New Roman"/>
          <w:color w:val="000000"/>
          <w:spacing w:val="0"/>
          <w:sz w:val="21"/>
        </w:rPr>
        <w:t xml:space="preserve"> Gpd </w:t>
      </w:r>
      <w:r>
        <w:rPr>
          <w:rFonts w:ascii="宋体" w:hAnsi="宋体" w:cs="宋体"/>
          <w:color w:val="000000"/>
          <w:spacing w:val="0"/>
          <w:sz w:val="21"/>
        </w:rPr>
        <w:t>基因有</w:t>
      </w:r>
      <w:r>
        <w:rPr>
          <w:rFonts w:ascii="Times New Roman"/>
          <w:color w:val="000000"/>
          <w:spacing w:val="0"/>
          <w:sz w:val="21"/>
        </w:rPr>
        <w:t xml:space="preserve"> 2 </w:t>
      </w:r>
      <w:r>
        <w:rPr>
          <w:rFonts w:ascii="宋体" w:hAnsi="宋体" w:cs="宋体"/>
          <w:color w:val="000000"/>
          <w:spacing w:val="0"/>
          <w:sz w:val="21"/>
        </w:rPr>
        <w:t>个拷贝</w:t>
      </w:r>
    </w:p>
    <w:p w14:paraId="2C730B7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在基因组中存在</w:t>
      </w:r>
      <w:r>
        <w:rPr>
          <w:rFonts w:ascii="Times New Roman"/>
          <w:color w:val="000000"/>
          <w:spacing w:val="0"/>
          <w:sz w:val="21"/>
        </w:rPr>
        <w:t xml:space="preserve"> 1 </w:t>
      </w:r>
      <w:r>
        <w:rPr>
          <w:rFonts w:ascii="宋体" w:hAnsi="宋体" w:cs="宋体"/>
          <w:color w:val="000000"/>
          <w:spacing w:val="0"/>
          <w:sz w:val="21"/>
        </w:rPr>
        <w:t>个与</w:t>
      </w:r>
      <w:r>
        <w:rPr>
          <w:rFonts w:ascii="Times New Roman"/>
          <w:color w:val="000000"/>
          <w:spacing w:val="0"/>
          <w:sz w:val="21"/>
        </w:rPr>
        <w:t xml:space="preserve"> Gpd </w:t>
      </w:r>
      <w:r>
        <w:rPr>
          <w:rFonts w:ascii="宋体" w:hAnsi="宋体" w:cs="宋体"/>
          <w:color w:val="000000"/>
          <w:spacing w:val="0"/>
          <w:sz w:val="21"/>
        </w:rPr>
        <w:t>基因序列高度相似的其他基因</w:t>
      </w:r>
    </w:p>
    <w:p w14:paraId="2532412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3"/>
          <w:sz w:val="21"/>
        </w:rPr>
        <w:t>）为获得完整的</w:t>
      </w:r>
      <w:r>
        <w:rPr>
          <w:rFonts w:ascii="Times New Roman"/>
          <w:color w:val="000000"/>
          <w:spacing w:val="-1"/>
          <w:sz w:val="21"/>
        </w:rPr>
        <w:t xml:space="preserve"> </w:t>
      </w:r>
      <w:r>
        <w:rPr>
          <w:rFonts w:ascii="Times New Roman"/>
          <w:color w:val="000000"/>
          <w:spacing w:val="0"/>
          <w:sz w:val="21"/>
        </w:rPr>
        <w:t>Gpd</w:t>
      </w:r>
      <w:r>
        <w:rPr>
          <w:rFonts w:ascii="Times New Roman"/>
          <w:color w:val="000000"/>
          <w:spacing w:val="-4"/>
          <w:sz w:val="21"/>
        </w:rPr>
        <w:t xml:space="preserve"> </w:t>
      </w:r>
      <w:r>
        <w:rPr>
          <w:rFonts w:ascii="宋体" w:hAnsi="宋体" w:cs="宋体"/>
          <w:color w:val="000000"/>
          <w:spacing w:val="-1"/>
          <w:sz w:val="21"/>
        </w:rPr>
        <w:t>基因，分别用限制性核酸内切酶</w:t>
      </w:r>
      <w:r>
        <w:rPr>
          <w:rFonts w:ascii="Times New Roman"/>
          <w:color w:val="000000"/>
          <w:spacing w:val="-3"/>
          <w:sz w:val="21"/>
        </w:rPr>
        <w:t xml:space="preserve"> </w:t>
      </w:r>
      <w:r>
        <w:rPr>
          <w:rFonts w:ascii="Times New Roman"/>
          <w:color w:val="000000"/>
          <w:spacing w:val="0"/>
          <w:sz w:val="21"/>
        </w:rPr>
        <w:t>Pst</w:t>
      </w:r>
      <w:r>
        <w:rPr>
          <w:rFonts w:ascii="宋体" w:hAnsi="宋体" w:cs="宋体"/>
          <w:color w:val="000000"/>
          <w:spacing w:val="0"/>
          <w:sz w:val="21"/>
        </w:rPr>
        <w:t>Ⅰ和</w:t>
      </w:r>
      <w:r>
        <w:rPr>
          <w:rFonts w:ascii="Times New Roman"/>
          <w:color w:val="000000"/>
          <w:spacing w:val="-4"/>
          <w:sz w:val="21"/>
        </w:rPr>
        <w:t xml:space="preserve"> </w:t>
      </w:r>
      <w:r>
        <w:rPr>
          <w:rFonts w:ascii="Times New Roman"/>
          <w:color w:val="000000"/>
          <w:spacing w:val="0"/>
          <w:sz w:val="21"/>
        </w:rPr>
        <w:t>Sal</w:t>
      </w:r>
      <w:r>
        <w:rPr>
          <w:rFonts w:ascii="宋体" w:hAnsi="宋体" w:cs="宋体"/>
          <w:color w:val="000000"/>
          <w:spacing w:val="0"/>
          <w:sz w:val="21"/>
        </w:rPr>
        <w:t>Ⅰ单酶切基因组</w:t>
      </w:r>
      <w:r>
        <w:rPr>
          <w:rFonts w:ascii="Times New Roman"/>
          <w:color w:val="000000"/>
          <w:spacing w:val="-4"/>
          <w:sz w:val="21"/>
        </w:rPr>
        <w:t xml:space="preserve"> </w:t>
      </w:r>
      <w:r>
        <w:rPr>
          <w:rFonts w:ascii="Times New Roman"/>
          <w:color w:val="000000"/>
          <w:spacing w:val="0"/>
          <w:sz w:val="21"/>
        </w:rPr>
        <w:t>DNA</w:t>
      </w:r>
      <w:r>
        <w:rPr>
          <w:rFonts w:ascii="Times New Roman"/>
          <w:color w:val="000000"/>
          <w:spacing w:val="-4"/>
          <w:sz w:val="21"/>
        </w:rPr>
        <w:t xml:space="preserve"> </w:t>
      </w:r>
      <w:r>
        <w:rPr>
          <w:rFonts w:ascii="宋体" w:hAnsi="宋体" w:cs="宋体"/>
          <w:color w:val="000000"/>
          <w:spacing w:val="-4"/>
          <w:sz w:val="21"/>
        </w:rPr>
        <w:t>后，各自用</w:t>
      </w:r>
      <w:r>
        <w:rPr>
          <w:rFonts w:ascii="Times New Roman"/>
          <w:color w:val="000000"/>
          <w:spacing w:val="0"/>
          <w:sz w:val="21"/>
        </w:rPr>
        <w:t xml:space="preserve"> DNA</w:t>
      </w:r>
    </w:p>
    <w:p w14:paraId="59A0520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连接酶连接形成环形</w:t>
      </w:r>
      <w:r>
        <w:rPr>
          <w:rFonts w:ascii="Times New Roman"/>
          <w:color w:val="000000"/>
          <w:spacing w:val="0"/>
          <w:sz w:val="21"/>
        </w:rPr>
        <w:t xml:space="preserve"> DNA</w:t>
      </w:r>
      <w:r>
        <w:rPr>
          <w:rFonts w:ascii="宋体" w:hAnsi="宋体" w:cs="宋体"/>
          <w:color w:val="000000"/>
          <w:spacing w:val="0"/>
          <w:sz w:val="21"/>
        </w:rPr>
        <w:t>，再用苯酚</w:t>
      </w:r>
      <w:r>
        <w:rPr>
          <w:rFonts w:ascii="Times New Roman"/>
          <w:color w:val="000000"/>
          <w:spacing w:val="0"/>
          <w:sz w:val="21"/>
        </w:rPr>
        <w:t>-</w:t>
      </w:r>
      <w:r>
        <w:rPr>
          <w:rFonts w:ascii="宋体" w:hAnsi="宋体" w:cs="宋体"/>
          <w:color w:val="000000"/>
          <w:spacing w:val="0"/>
          <w:sz w:val="21"/>
        </w:rPr>
        <w:t>氯仿抽提除去杂质，最后加入</w:t>
      </w:r>
      <w:r>
        <w:rPr>
          <w:rFonts w:ascii="Times New Roman"/>
          <w:color w:val="000000"/>
          <w:spacing w:val="0"/>
          <w:sz w:val="21"/>
        </w:rPr>
        <w:t>________</w:t>
      </w:r>
      <w:r>
        <w:rPr>
          <w:rFonts w:ascii="宋体" w:hAnsi="宋体" w:cs="宋体"/>
          <w:color w:val="000000"/>
          <w:spacing w:val="0"/>
          <w:sz w:val="21"/>
        </w:rPr>
        <w:t>沉淀环形</w:t>
      </w:r>
      <w:r>
        <w:rPr>
          <w:rFonts w:ascii="Times New Roman"/>
          <w:color w:val="000000"/>
          <w:spacing w:val="0"/>
          <w:sz w:val="21"/>
        </w:rPr>
        <w:t xml:space="preserve"> DNA</w:t>
      </w:r>
      <w:r>
        <w:rPr>
          <w:rFonts w:ascii="宋体" w:hAnsi="宋体" w:cs="宋体"/>
          <w:color w:val="000000"/>
          <w:spacing w:val="0"/>
          <w:sz w:val="21"/>
        </w:rPr>
        <w:t>。根据第一次</w:t>
      </w:r>
    </w:p>
    <w:p w14:paraId="67D62C9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PCR </w:t>
      </w:r>
      <w:r>
        <w:rPr>
          <w:rFonts w:ascii="宋体" w:hAnsi="宋体" w:cs="宋体"/>
          <w:color w:val="000000"/>
          <w:spacing w:val="0"/>
          <w:sz w:val="21"/>
        </w:rPr>
        <w:t>产物测定获得的序列，重新设计一对引物，以环形</w:t>
      </w:r>
      <w:r>
        <w:rPr>
          <w:rFonts w:ascii="Times New Roman"/>
          <w:color w:val="000000"/>
          <w:spacing w:val="0"/>
          <w:sz w:val="21"/>
        </w:rPr>
        <w:t xml:space="preserve"> DNA </w:t>
      </w:r>
      <w:r>
        <w:rPr>
          <w:rFonts w:ascii="宋体" w:hAnsi="宋体" w:cs="宋体"/>
          <w:color w:val="000000"/>
          <w:spacing w:val="0"/>
          <w:sz w:val="21"/>
        </w:rPr>
        <w:t>为模板进行第二次</w:t>
      </w:r>
      <w:r>
        <w:rPr>
          <w:rFonts w:ascii="Times New Roman"/>
          <w:color w:val="000000"/>
          <w:spacing w:val="0"/>
          <w:sz w:val="21"/>
        </w:rPr>
        <w:t xml:space="preserve"> PCR</w:t>
      </w:r>
      <w:r>
        <w:rPr>
          <w:rFonts w:ascii="宋体" w:hAnsi="宋体" w:cs="宋体"/>
          <w:color w:val="000000"/>
          <w:spacing w:val="0"/>
          <w:sz w:val="21"/>
        </w:rPr>
        <w:t>，最后进行测序。用</w:t>
      </w:r>
    </w:p>
    <w:p w14:paraId="5636685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于第二次</w:t>
      </w:r>
      <w:r>
        <w:rPr>
          <w:rFonts w:ascii="Times New Roman"/>
          <w:color w:val="000000"/>
          <w:spacing w:val="0"/>
          <w:sz w:val="21"/>
        </w:rPr>
        <w:t xml:space="preserve"> PCR </w:t>
      </w:r>
      <w:r>
        <w:rPr>
          <w:rFonts w:ascii="宋体" w:hAnsi="宋体" w:cs="宋体"/>
          <w:color w:val="000000"/>
          <w:spacing w:val="0"/>
          <w:sz w:val="21"/>
        </w:rPr>
        <w:t>的一对引物，其序列应是</w:t>
      </w:r>
      <w:r>
        <w:rPr>
          <w:rFonts w:ascii="Times New Roman"/>
          <w:color w:val="000000"/>
          <w:spacing w:val="0"/>
          <w:sz w:val="21"/>
        </w:rPr>
        <w:t xml:space="preserve"> DNA </w:t>
      </w:r>
      <w:r>
        <w:rPr>
          <w:rFonts w:ascii="宋体" w:hAnsi="宋体" w:cs="宋体"/>
          <w:color w:val="000000"/>
          <w:spacing w:val="0"/>
          <w:sz w:val="21"/>
        </w:rPr>
        <w:t>链上的</w:t>
      </w:r>
      <w:r>
        <w:rPr>
          <w:rFonts w:ascii="Times New Roman"/>
          <w:color w:val="000000"/>
          <w:spacing w:val="0"/>
          <w:sz w:val="21"/>
        </w:rPr>
        <w:t>________</w:t>
      </w:r>
      <w:r>
        <w:rPr>
          <w:rFonts w:ascii="宋体" w:hAnsi="宋体" w:cs="宋体"/>
          <w:color w:val="000000"/>
          <w:spacing w:val="0"/>
          <w:sz w:val="21"/>
        </w:rPr>
        <w:t>（</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 xml:space="preserve">P1 </w:t>
      </w:r>
      <w:r>
        <w:rPr>
          <w:rFonts w:ascii="宋体" w:hAnsi="宋体" w:cs="宋体"/>
          <w:color w:val="000000"/>
          <w:spacing w:val="0"/>
          <w:sz w:val="21"/>
        </w:rPr>
        <w:t>和</w:t>
      </w:r>
      <w:r>
        <w:rPr>
          <w:rFonts w:ascii="Times New Roman"/>
          <w:color w:val="000000"/>
          <w:spacing w:val="0"/>
          <w:sz w:val="21"/>
        </w:rPr>
        <w:t xml:space="preserve"> P2</w:t>
      </w:r>
      <w:r>
        <w:rPr>
          <w:rFonts w:ascii="Times New Roman"/>
          <w:color w:val="000000"/>
          <w:spacing w:val="158"/>
          <w:sz w:val="21"/>
        </w:rPr>
        <w:t xml:space="preserve"> </w:t>
      </w:r>
      <w:r>
        <w:rPr>
          <w:rFonts w:ascii="Times New Roman"/>
          <w:color w:val="000000"/>
          <w:spacing w:val="0"/>
          <w:sz w:val="21"/>
        </w:rPr>
        <w:t>B</w:t>
      </w:r>
      <w:r>
        <w:rPr>
          <w:rFonts w:ascii="宋体" w:hAnsi="宋体" w:cs="宋体"/>
          <w:color w:val="000000"/>
          <w:spacing w:val="0"/>
          <w:sz w:val="21"/>
        </w:rPr>
        <w:t>．</w:t>
      </w:r>
      <w:r>
        <w:rPr>
          <w:rFonts w:ascii="Times New Roman"/>
          <w:color w:val="000000"/>
          <w:spacing w:val="0"/>
          <w:sz w:val="21"/>
        </w:rPr>
        <w:t xml:space="preserve">P3 </w:t>
      </w:r>
      <w:r>
        <w:rPr>
          <w:rFonts w:ascii="宋体" w:hAnsi="宋体" w:cs="宋体"/>
          <w:color w:val="000000"/>
          <w:spacing w:val="0"/>
          <w:sz w:val="21"/>
        </w:rPr>
        <w:t>和</w:t>
      </w:r>
      <w:r>
        <w:rPr>
          <w:rFonts w:ascii="Times New Roman"/>
          <w:color w:val="000000"/>
          <w:spacing w:val="0"/>
          <w:sz w:val="21"/>
        </w:rPr>
        <w:t xml:space="preserve"> P4 C</w:t>
      </w:r>
      <w:r>
        <w:rPr>
          <w:rFonts w:ascii="宋体" w:hAnsi="宋体" w:cs="宋体"/>
          <w:color w:val="000000"/>
          <w:spacing w:val="0"/>
          <w:sz w:val="21"/>
        </w:rPr>
        <w:t>．</w:t>
      </w:r>
      <w:r>
        <w:rPr>
          <w:rFonts w:ascii="Times New Roman"/>
          <w:color w:val="000000"/>
          <w:spacing w:val="0"/>
          <w:sz w:val="21"/>
        </w:rPr>
        <w:t xml:space="preserve">P1 </w:t>
      </w:r>
      <w:r>
        <w:rPr>
          <w:rFonts w:ascii="宋体" w:hAnsi="宋体" w:cs="宋体"/>
          <w:color w:val="000000"/>
          <w:spacing w:val="0"/>
          <w:sz w:val="21"/>
        </w:rPr>
        <w:t>和</w:t>
      </w:r>
      <w:r>
        <w:rPr>
          <w:rFonts w:ascii="Times New Roman"/>
          <w:color w:val="000000"/>
          <w:spacing w:val="0"/>
          <w:sz w:val="21"/>
        </w:rPr>
        <w:t xml:space="preserve"> P4 D</w:t>
      </w:r>
      <w:r>
        <w:rPr>
          <w:rFonts w:ascii="宋体" w:hAnsi="宋体" w:cs="宋体"/>
          <w:color w:val="000000"/>
          <w:spacing w:val="0"/>
          <w:sz w:val="21"/>
        </w:rPr>
        <w:t>．</w:t>
      </w:r>
    </w:p>
    <w:p w14:paraId="5C7CF43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P2 </w:t>
      </w:r>
      <w:r>
        <w:rPr>
          <w:rFonts w:ascii="宋体" w:hAnsi="宋体" w:cs="宋体"/>
          <w:color w:val="000000"/>
          <w:spacing w:val="0"/>
          <w:sz w:val="21"/>
        </w:rPr>
        <w:t>和</w:t>
      </w:r>
      <w:r>
        <w:rPr>
          <w:rFonts w:ascii="Times New Roman"/>
          <w:color w:val="000000"/>
          <w:spacing w:val="0"/>
          <w:sz w:val="21"/>
        </w:rPr>
        <w:t xml:space="preserve"> P3</w:t>
      </w:r>
      <w:r>
        <w:rPr>
          <w:rFonts w:ascii="宋体" w:hAnsi="宋体" w:cs="宋体"/>
          <w:color w:val="000000"/>
          <w:spacing w:val="-7"/>
          <w:sz w:val="21"/>
        </w:rPr>
        <w:t>）。根据测序结果拼接获得完整的</w:t>
      </w:r>
      <w:r>
        <w:rPr>
          <w:rFonts w:ascii="Times New Roman"/>
          <w:color w:val="000000"/>
          <w:spacing w:val="7"/>
          <w:sz w:val="21"/>
        </w:rPr>
        <w:t xml:space="preserve"> </w:t>
      </w:r>
      <w:r>
        <w:rPr>
          <w:rFonts w:ascii="Times New Roman"/>
          <w:color w:val="000000"/>
          <w:spacing w:val="0"/>
          <w:sz w:val="21"/>
        </w:rPr>
        <w:t xml:space="preserve">Gpd </w:t>
      </w:r>
      <w:r>
        <w:rPr>
          <w:rFonts w:ascii="宋体" w:hAnsi="宋体" w:cs="宋体"/>
          <w:color w:val="000000"/>
          <w:spacing w:val="0"/>
          <w:sz w:val="21"/>
        </w:rPr>
        <w:t>基因序列，其中的启动子和终止子具有</w:t>
      </w:r>
      <w:r>
        <w:rPr>
          <w:rFonts w:ascii="Times New Roman"/>
          <w:color w:val="000000"/>
          <w:spacing w:val="0"/>
          <w:sz w:val="21"/>
        </w:rPr>
        <w:t>________</w:t>
      </w:r>
      <w:r>
        <w:rPr>
          <w:rFonts w:ascii="宋体" w:hAnsi="宋体" w:cs="宋体"/>
          <w:color w:val="000000"/>
          <w:spacing w:val="0"/>
          <w:sz w:val="21"/>
        </w:rPr>
        <w:t>功能。</w:t>
      </w:r>
    </w:p>
    <w:p w14:paraId="5A2301B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2"/>
          <w:sz w:val="21"/>
        </w:rPr>
        <w:t>）为确定克隆获得的</w:t>
      </w:r>
      <w:r>
        <w:rPr>
          <w:rFonts w:ascii="Times New Roman"/>
          <w:color w:val="000000"/>
          <w:spacing w:val="-2"/>
          <w:sz w:val="21"/>
        </w:rPr>
        <w:t xml:space="preserve"> </w:t>
      </w:r>
      <w:r>
        <w:rPr>
          <w:rFonts w:ascii="Times New Roman"/>
          <w:color w:val="000000"/>
          <w:spacing w:val="0"/>
          <w:sz w:val="21"/>
        </w:rPr>
        <w:t>Gpd</w:t>
      </w:r>
      <w:r>
        <w:rPr>
          <w:rFonts w:ascii="Times New Roman"/>
          <w:color w:val="000000"/>
          <w:spacing w:val="-4"/>
          <w:sz w:val="21"/>
        </w:rPr>
        <w:t xml:space="preserve"> </w:t>
      </w:r>
      <w:r>
        <w:rPr>
          <w:rFonts w:ascii="宋体" w:hAnsi="宋体" w:cs="宋体"/>
          <w:color w:val="000000"/>
          <w:spacing w:val="-1"/>
          <w:sz w:val="21"/>
        </w:rPr>
        <w:t>基因的准确性，可将获得的基因序列与已建立的</w:t>
      </w:r>
      <w:r>
        <w:rPr>
          <w:rFonts w:ascii="Times New Roman"/>
          <w:color w:val="000000"/>
          <w:spacing w:val="0"/>
          <w:sz w:val="21"/>
        </w:rPr>
        <w:t>__________</w:t>
      </w:r>
      <w:r>
        <w:rPr>
          <w:rFonts w:ascii="宋体" w:hAnsi="宋体" w:cs="宋体"/>
          <w:color w:val="000000"/>
          <w:spacing w:val="-3"/>
          <w:sz w:val="21"/>
        </w:rPr>
        <w:t>进行比对。将</w:t>
      </w:r>
      <w:r>
        <w:rPr>
          <w:rFonts w:ascii="Times New Roman"/>
          <w:color w:val="000000"/>
          <w:spacing w:val="-1"/>
          <w:sz w:val="21"/>
        </w:rPr>
        <w:t xml:space="preserve"> </w:t>
      </w:r>
      <w:r>
        <w:rPr>
          <w:rFonts w:ascii="Times New Roman"/>
          <w:color w:val="000000"/>
          <w:spacing w:val="0"/>
          <w:sz w:val="21"/>
        </w:rPr>
        <w:t>Gpd</w:t>
      </w:r>
    </w:p>
    <w:p w14:paraId="143A8D2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基因的编码区与</w:t>
      </w:r>
      <w:r>
        <w:rPr>
          <w:rFonts w:ascii="Times New Roman"/>
          <w:color w:val="000000"/>
          <w:spacing w:val="0"/>
          <w:sz w:val="21"/>
        </w:rPr>
        <w:t>____________________</w:t>
      </w:r>
      <w:r>
        <w:rPr>
          <w:rFonts w:ascii="宋体" w:hAnsi="宋体" w:cs="宋体"/>
          <w:color w:val="000000"/>
          <w:spacing w:val="0"/>
          <w:sz w:val="21"/>
        </w:rPr>
        <w:t>连接，构建重组质粒，再将重组质粒导入酿酒酵母细胞中，实现利</w:t>
      </w:r>
    </w:p>
    <w:p w14:paraId="263B192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用酿酒酵母高效合成甘油的目的。</w:t>
      </w:r>
    </w:p>
    <w:p w14:paraId="10A53C59">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25.</w:t>
      </w:r>
      <w:r>
        <w:rPr>
          <w:rFonts w:ascii="Times New Roman"/>
          <w:color w:val="000000"/>
          <w:spacing w:val="53"/>
          <w:sz w:val="21"/>
        </w:rPr>
        <w:t xml:space="preserve"> </w:t>
      </w:r>
      <w:r>
        <w:rPr>
          <w:rFonts w:ascii="宋体" w:hAnsi="宋体" w:cs="宋体"/>
          <w:color w:val="000000"/>
          <w:spacing w:val="0"/>
          <w:sz w:val="21"/>
        </w:rPr>
        <w:t>为研究药物</w:t>
      </w:r>
      <w:r>
        <w:rPr>
          <w:rFonts w:ascii="Times New Roman"/>
          <w:color w:val="000000"/>
          <w:spacing w:val="0"/>
          <w:sz w:val="21"/>
        </w:rPr>
        <w:t xml:space="preserve"> D </w:t>
      </w:r>
      <w:r>
        <w:rPr>
          <w:rFonts w:ascii="宋体" w:hAnsi="宋体" w:cs="宋体"/>
          <w:color w:val="000000"/>
          <w:spacing w:val="0"/>
          <w:sz w:val="21"/>
        </w:rPr>
        <w:t>对机体生理功能的影响和药物</w:t>
      </w:r>
      <w:r>
        <w:rPr>
          <w:rFonts w:ascii="Times New Roman"/>
          <w:color w:val="000000"/>
          <w:spacing w:val="0"/>
          <w:sz w:val="21"/>
        </w:rPr>
        <w:t xml:space="preserve"> Z </w:t>
      </w:r>
      <w:r>
        <w:rPr>
          <w:rFonts w:ascii="宋体" w:hAnsi="宋体" w:cs="宋体"/>
          <w:color w:val="000000"/>
          <w:spacing w:val="0"/>
          <w:sz w:val="21"/>
        </w:rPr>
        <w:t>对细胞增殖的影响，某同学进行以下实验并提出一个实</w:t>
      </w:r>
    </w:p>
    <w:p w14:paraId="24BDFE1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验方案。回答下列问题：</w:t>
      </w:r>
    </w:p>
    <w:p w14:paraId="1F419AB6">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给一组大鼠隔日注射药物</w:t>
      </w:r>
      <w:r>
        <w:rPr>
          <w:rFonts w:ascii="Times New Roman"/>
          <w:color w:val="000000"/>
          <w:spacing w:val="0"/>
          <w:sz w:val="21"/>
        </w:rPr>
        <w:t xml:space="preserve"> D</w:t>
      </w:r>
      <w:r>
        <w:rPr>
          <w:rFonts w:ascii="宋体" w:hAnsi="宋体" w:cs="宋体"/>
          <w:color w:val="000000"/>
          <w:spacing w:val="0"/>
          <w:sz w:val="21"/>
        </w:rPr>
        <w:t>，每隔一定时间，测定该组大鼠的血糖浓度和尿糖浓度。</w:t>
      </w:r>
    </w:p>
    <w:p w14:paraId="439A72F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实验结果：血糖浓度增加，出现尿糖且其浓度增加。</w:t>
      </w:r>
    </w:p>
    <w:p w14:paraId="13697471">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2"/>
          <w:sz w:val="21"/>
        </w:rPr>
        <w:t>）①由上述实验结果推测，药物</w:t>
      </w:r>
      <w:r>
        <w:rPr>
          <w:rFonts w:ascii="Times New Roman"/>
          <w:color w:val="000000"/>
          <w:spacing w:val="-1"/>
          <w:sz w:val="21"/>
        </w:rPr>
        <w:t xml:space="preserve"> </w:t>
      </w:r>
      <w:r>
        <w:rPr>
          <w:rFonts w:ascii="Times New Roman"/>
          <w:color w:val="000000"/>
          <w:spacing w:val="0"/>
          <w:sz w:val="21"/>
        </w:rPr>
        <w:t>D</w:t>
      </w:r>
      <w:r>
        <w:rPr>
          <w:rFonts w:ascii="Times New Roman"/>
          <w:color w:val="000000"/>
          <w:spacing w:val="-4"/>
          <w:sz w:val="21"/>
        </w:rPr>
        <w:t xml:space="preserve"> </w:t>
      </w:r>
      <w:r>
        <w:rPr>
          <w:rFonts w:ascii="宋体" w:hAnsi="宋体" w:cs="宋体"/>
          <w:color w:val="000000"/>
          <w:spacing w:val="0"/>
          <w:sz w:val="21"/>
        </w:rPr>
        <w:t>损伤了大鼠的</w:t>
      </w:r>
      <w:r>
        <w:rPr>
          <w:rFonts w:ascii="Times New Roman"/>
          <w:color w:val="000000"/>
          <w:spacing w:val="0"/>
          <w:sz w:val="21"/>
        </w:rPr>
        <w:t>__________</w:t>
      </w:r>
      <w:r>
        <w:rPr>
          <w:rFonts w:ascii="宋体" w:hAnsi="宋体" w:cs="宋体"/>
          <w:color w:val="000000"/>
          <w:spacing w:val="-2"/>
          <w:sz w:val="21"/>
        </w:rPr>
        <w:t>细胞，大鼠肾小管中葡萄糖含量增加，会使</w:t>
      </w:r>
    </w:p>
    <w:p w14:paraId="21FC5D6D">
      <w:pPr>
        <w:spacing w:before="26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7949E4F9">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p w14:paraId="35ACBD1E">
      <w:pPr>
        <w:spacing w:before="0" w:after="0" w:line="0" w:lineRule="atLeast"/>
        <w:ind w:left="0" w:right="0" w:firstLine="0"/>
        <w:jc w:val="left"/>
        <w:rPr>
          <w:rFonts w:ascii="Arial"/>
          <w:color w:val="FF0000"/>
          <w:spacing w:val="0"/>
          <w:sz w:val="2"/>
        </w:rPr>
      </w:pPr>
    </w:p>
    <w:p w14:paraId="3AAC07CE">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CAA8495">
      <w:pPr>
        <w:pStyle w:val="4"/>
        <w:sectPr>
          <w:pgSz w:w="11900" w:h="16840"/>
          <w:pgMar w:top="4562" w:right="100" w:bottom="0" w:left="1080" w:header="720" w:footer="720" w:gutter="0"/>
          <w:pgNumType w:start="1"/>
          <w:cols w:space="720" w:num="1"/>
          <w:docGrid w:linePitch="1" w:charSpace="0"/>
        </w:sectPr>
      </w:pPr>
    </w:p>
    <w:p w14:paraId="11742F95">
      <w:pPr>
        <w:spacing w:before="0" w:after="0" w:line="0" w:lineRule="atLeast"/>
        <w:ind w:left="0" w:right="0" w:firstLine="0"/>
        <w:jc w:val="left"/>
        <w:rPr>
          <w:rFonts w:ascii="Arial"/>
          <w:color w:val="FF0000"/>
          <w:spacing w:val="0"/>
          <w:sz w:val="2"/>
        </w:rPr>
      </w:pPr>
    </w:p>
    <w:p w14:paraId="72D8F1CD">
      <w:pPr>
        <w:spacing w:before="0" w:after="0" w:line="243" w:lineRule="exact"/>
        <w:ind w:left="0" w:right="0" w:firstLine="0"/>
        <w:jc w:val="left"/>
        <w:rPr>
          <w:rFonts w:ascii="Times New Roman"/>
          <w:color w:val="000000"/>
          <w:spacing w:val="0"/>
          <w:sz w:val="21"/>
        </w:rPr>
      </w:pPr>
      <w:bookmarkStart w:id="10" w:name="_GoBack"/>
      <w:bookmarkEnd w:id="10"/>
      <w:bookmarkStart w:id="9" w:name="br10"/>
      <w:bookmarkEnd w:id="9"/>
      <w:r>
        <w:pict>
          <v:shape id="_x0000_s1077" o:spid="_x0000_s1077" o:spt="75" type="#_x0000_t75" style="position:absolute;left:0pt;margin-left:404.15pt;margin-top:72.55pt;height:2.75pt;width:2.75pt;mso-position-horizontal-relative:page;mso-position-vertical-relative:page;z-index:-251654144;mso-width-relative:page;mso-height-relative:page;" filled="f" o:preferrelative="t" stroked="f" coordsize="21600,21600">
            <v:path/>
            <v:fill on="f" focussize="0,0"/>
            <v:stroke on="f" joinstyle="miter"/>
            <v:imagedata r:id="rId5" o:title=""/>
            <o:lock v:ext="edit" aspectratio="t"/>
          </v:shape>
        </w:pict>
      </w:r>
      <w:r>
        <w:pict>
          <v:shape id="_x0000_s1078" o:spid="_x0000_s1078" o:spt="75" type="#_x0000_t75" style="position:absolute;left:0pt;margin-left:212.1pt;margin-top:473.3pt;height:5.75pt;width:5pt;mso-position-horizontal-relative:page;mso-position-vertical-relative:page;z-index:-251655168;mso-width-relative:page;mso-height-relative:page;" filled="f" o:preferrelative="t" stroked="f" coordsize="21600,21600">
            <v:path/>
            <v:fill on="f" focussize="0,0"/>
            <v:stroke on="f" joinstyle="miter"/>
            <v:imagedata r:id="rId6" o:title=""/>
            <o:lock v:ext="edit" aspectratio="t"/>
          </v:shape>
        </w:pict>
      </w:r>
      <w:r>
        <w:pict>
          <v:shape id="_x0000_s1079" o:spid="_x0000_s1079" o:spt="75" type="#_x0000_t75" style="position:absolute;left:0pt;margin-left:116.8pt;margin-top:769.7pt;height:2.75pt;width:2.75pt;mso-position-horizontal-relative:page;mso-position-vertical-relative:page;z-index:-251656192;mso-width-relative:page;mso-height-relative:page;" filled="f" o:preferrelative="t" stroked="f" coordsize="21600,21600">
            <v:path/>
            <v:fill on="f" focussize="0,0"/>
            <v:stroke on="f" joinstyle="miter"/>
            <v:imagedata r:id="rId33" o:title=""/>
            <o:lock v:ext="edit" aspectratio="t"/>
          </v:shape>
        </w:pict>
      </w:r>
      <w:r>
        <w:pict>
          <v:shape id="_x0000_s1080" o:spid="_x0000_s1080" o:spt="75" type="#_x0000_t75" style="position:absolute;left:0pt;margin-left:404.9pt;margin-top:363.7pt;height:8pt;width:11.75pt;mso-position-horizontal-relative:page;mso-position-vertical-relative:page;z-index:-251657216;mso-width-relative:page;mso-height-relative:page;" filled="f" o:preferrelative="t" stroked="f" coordsize="21600,21600">
            <v:path/>
            <v:fill on="f" focussize="0,0"/>
            <v:stroke on="f" joinstyle="miter"/>
            <v:imagedata r:id="rId34" o:title=""/>
            <o:lock v:ext="edit" aspectratio="t"/>
          </v:shape>
        </w:pict>
      </w:r>
      <w:r>
        <w:rPr>
          <w:rFonts w:ascii="宋体" w:hAnsi="宋体" w:cs="宋体"/>
          <w:color w:val="000000"/>
          <w:spacing w:val="0"/>
          <w:sz w:val="21"/>
        </w:rPr>
        <w:t>其尿量</w:t>
      </w:r>
      <w:r>
        <w:rPr>
          <w:rFonts w:ascii="Times New Roman"/>
          <w:color w:val="000000"/>
          <w:spacing w:val="0"/>
          <w:sz w:val="21"/>
        </w:rPr>
        <w:t>__________</w:t>
      </w:r>
      <w:r>
        <w:rPr>
          <w:rFonts w:ascii="宋体" w:hAnsi="宋体" w:cs="宋体"/>
          <w:color w:val="000000"/>
          <w:spacing w:val="0"/>
          <w:sz w:val="21"/>
        </w:rPr>
        <w:t>。同时大鼠的进食量增加，体重下降，原因是</w:t>
      </w:r>
      <w:r>
        <w:rPr>
          <w:rFonts w:ascii="Times New Roman"/>
          <w:color w:val="000000"/>
          <w:spacing w:val="0"/>
          <w:sz w:val="21"/>
        </w:rPr>
        <w:t>__________</w:t>
      </w:r>
      <w:r>
        <w:rPr>
          <w:rFonts w:ascii="宋体" w:hAnsi="宋体" w:cs="宋体"/>
          <w:color w:val="000000"/>
          <w:spacing w:val="0"/>
          <w:sz w:val="21"/>
        </w:rPr>
        <w:t>。</w:t>
      </w:r>
    </w:p>
    <w:p w14:paraId="7745AA9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②检测尿中是否有葡萄糖，可选用的试剂是</w:t>
      </w:r>
      <w:r>
        <w:rPr>
          <w:rFonts w:ascii="Times New Roman"/>
          <w:color w:val="000000"/>
          <w:spacing w:val="0"/>
          <w:sz w:val="21"/>
        </w:rPr>
        <w:t>__________</w:t>
      </w:r>
      <w:r>
        <w:rPr>
          <w:rFonts w:ascii="宋体" w:hAnsi="宋体" w:cs="宋体"/>
          <w:color w:val="000000"/>
          <w:spacing w:val="0"/>
          <w:sz w:val="21"/>
        </w:rPr>
        <w:t>。</w:t>
      </w:r>
    </w:p>
    <w:p w14:paraId="1D642A5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2"/>
          <w:sz w:val="21"/>
        </w:rPr>
        <w:t>）为验证药物</w:t>
      </w:r>
      <w:r>
        <w:rPr>
          <w:rFonts w:ascii="Times New Roman"/>
          <w:color w:val="000000"/>
          <w:spacing w:val="0"/>
          <w:sz w:val="21"/>
        </w:rPr>
        <w:t xml:space="preserve"> Z</w:t>
      </w:r>
      <w:r>
        <w:rPr>
          <w:rFonts w:ascii="Times New Roman"/>
          <w:color w:val="000000"/>
          <w:spacing w:val="-2"/>
          <w:sz w:val="21"/>
        </w:rPr>
        <w:t xml:space="preserve"> </w:t>
      </w:r>
      <w:r>
        <w:rPr>
          <w:rFonts w:ascii="宋体" w:hAnsi="宋体" w:cs="宋体"/>
          <w:color w:val="000000"/>
          <w:spacing w:val="-1"/>
          <w:sz w:val="21"/>
        </w:rPr>
        <w:t>对肝癌细胞增殖有抑制作用，但对肝细胞增殖无抑制作用，根据以下材料和用具，完善</w:t>
      </w:r>
    </w:p>
    <w:p w14:paraId="52E5C9F6">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实验思路，预测实验结果。</w:t>
      </w:r>
    </w:p>
    <w:p w14:paraId="32E4C010">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材料和用具：若干份细胞数为</w:t>
      </w:r>
      <w:r>
        <w:rPr>
          <w:rFonts w:ascii="Times New Roman"/>
          <w:color w:val="000000"/>
          <w:spacing w:val="0"/>
          <w:sz w:val="21"/>
        </w:rPr>
        <w:t xml:space="preserve"> N </w:t>
      </w:r>
      <w:r>
        <w:rPr>
          <w:rFonts w:ascii="宋体" w:hAnsi="宋体" w:cs="宋体"/>
          <w:color w:val="000000"/>
          <w:spacing w:val="0"/>
          <w:sz w:val="21"/>
        </w:rPr>
        <w:t>的大鼠肝癌细胞悬液和肝细胞悬液、细胞培养液、药物</w:t>
      </w:r>
      <w:r>
        <w:rPr>
          <w:rFonts w:ascii="Times New Roman"/>
          <w:color w:val="000000"/>
          <w:spacing w:val="0"/>
          <w:sz w:val="21"/>
        </w:rPr>
        <w:t xml:space="preserve"> Z</w:t>
      </w:r>
      <w:r>
        <w:rPr>
          <w:rFonts w:ascii="宋体" w:hAnsi="宋体" w:cs="宋体"/>
          <w:color w:val="000000"/>
          <w:spacing w:val="0"/>
          <w:sz w:val="21"/>
        </w:rPr>
        <w:t>、细胞培养瓶、</w:t>
      </w:r>
    </w:p>
    <w:p w14:paraId="18673A26">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培养箱、显微镜等。</w:t>
      </w:r>
    </w:p>
    <w:p w14:paraId="0C836F67">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（说明与要求：细胞的具体计数方法不作要求，不考虑加入药物</w:t>
      </w:r>
      <w:r>
        <w:rPr>
          <w:rFonts w:ascii="Times New Roman"/>
          <w:color w:val="000000"/>
          <w:spacing w:val="0"/>
          <w:sz w:val="21"/>
        </w:rPr>
        <w:t xml:space="preserve"> Z </w:t>
      </w:r>
      <w:r>
        <w:rPr>
          <w:rFonts w:ascii="宋体" w:hAnsi="宋体" w:cs="宋体"/>
          <w:color w:val="000000"/>
          <w:spacing w:val="-6"/>
          <w:sz w:val="21"/>
        </w:rPr>
        <w:t>对培养液体积的影响，实验条件适宜。）</w:t>
      </w:r>
    </w:p>
    <w:p w14:paraId="5514494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①完善实验思路。</w:t>
      </w:r>
    </w:p>
    <w:p w14:paraId="30B20C61">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i</w:t>
      </w:r>
      <w:r>
        <w:rPr>
          <w:rFonts w:ascii="宋体" w:hAnsi="宋体" w:cs="宋体"/>
          <w:color w:val="000000"/>
          <w:spacing w:val="0"/>
          <w:sz w:val="21"/>
        </w:rPr>
        <w:t>．取细胞培养瓶，分为</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B</w:t>
      </w:r>
      <w:r>
        <w:rPr>
          <w:rFonts w:ascii="宋体" w:hAnsi="宋体" w:cs="宋体"/>
          <w:color w:val="000000"/>
          <w:spacing w:val="0"/>
          <w:sz w:val="21"/>
        </w:rPr>
        <w:t>、</w:t>
      </w:r>
      <w:r>
        <w:rPr>
          <w:rFonts w:ascii="Times New Roman"/>
          <w:color w:val="000000"/>
          <w:spacing w:val="0"/>
          <w:sz w:val="21"/>
        </w:rPr>
        <w:t>C</w:t>
      </w:r>
      <w:r>
        <w:rPr>
          <w:rFonts w:ascii="宋体" w:hAnsi="宋体" w:cs="宋体"/>
          <w:color w:val="000000"/>
          <w:spacing w:val="0"/>
          <w:sz w:val="21"/>
        </w:rPr>
        <w:t>、</w:t>
      </w:r>
      <w:r>
        <w:rPr>
          <w:rFonts w:ascii="Times New Roman"/>
          <w:color w:val="000000"/>
          <w:spacing w:val="0"/>
          <w:sz w:val="21"/>
        </w:rPr>
        <w:t xml:space="preserve">D </w:t>
      </w:r>
      <w:r>
        <w:rPr>
          <w:rFonts w:ascii="宋体" w:hAnsi="宋体" w:cs="宋体"/>
          <w:color w:val="000000"/>
          <w:spacing w:val="0"/>
          <w:sz w:val="21"/>
        </w:rPr>
        <w:t>四组，分别加入细胞培养液。</w:t>
      </w:r>
    </w:p>
    <w:p w14:paraId="0633D53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i i</w:t>
      </w:r>
      <w:r>
        <w:rPr>
          <w:rFonts w:ascii="宋体" w:hAnsi="宋体" w:cs="宋体"/>
          <w:color w:val="000000"/>
          <w:spacing w:val="0"/>
          <w:sz w:val="21"/>
        </w:rPr>
        <w:t>．</w:t>
      </w:r>
      <w:r>
        <w:rPr>
          <w:rFonts w:ascii="Times New Roman"/>
          <w:color w:val="000000"/>
          <w:spacing w:val="0"/>
          <w:sz w:val="21"/>
        </w:rPr>
        <w:t>_______</w:t>
      </w:r>
      <w:r>
        <w:rPr>
          <w:rFonts w:ascii="宋体" w:hAnsi="宋体" w:cs="宋体"/>
          <w:color w:val="000000"/>
          <w:spacing w:val="0"/>
          <w:sz w:val="21"/>
        </w:rPr>
        <w:t>。</w:t>
      </w:r>
    </w:p>
    <w:p w14:paraId="2E3EDF4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i i i</w:t>
      </w:r>
      <w:r>
        <w:rPr>
          <w:rFonts w:ascii="宋体" w:hAnsi="宋体" w:cs="宋体"/>
          <w:color w:val="000000"/>
          <w:spacing w:val="0"/>
          <w:sz w:val="21"/>
        </w:rPr>
        <w:t>．</w:t>
      </w:r>
      <w:r>
        <w:rPr>
          <w:rFonts w:ascii="Times New Roman"/>
          <w:color w:val="000000"/>
          <w:spacing w:val="0"/>
          <w:sz w:val="21"/>
        </w:rPr>
        <w:t>_______</w:t>
      </w:r>
      <w:r>
        <w:rPr>
          <w:rFonts w:ascii="宋体" w:hAnsi="宋体" w:cs="宋体"/>
          <w:color w:val="000000"/>
          <w:spacing w:val="0"/>
          <w:sz w:val="21"/>
        </w:rPr>
        <w:t>。</w:t>
      </w:r>
    </w:p>
    <w:p w14:paraId="760A915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i i i i</w:t>
      </w:r>
      <w:r>
        <w:rPr>
          <w:rFonts w:ascii="宋体" w:hAnsi="宋体" w:cs="宋体"/>
          <w:color w:val="000000"/>
          <w:spacing w:val="0"/>
          <w:sz w:val="21"/>
        </w:rPr>
        <w:t>．</w:t>
      </w:r>
      <w:r>
        <w:rPr>
          <w:rFonts w:ascii="Times New Roman"/>
          <w:color w:val="000000"/>
          <w:spacing w:val="0"/>
          <w:sz w:val="21"/>
        </w:rPr>
        <w:t>_______</w:t>
      </w:r>
      <w:r>
        <w:rPr>
          <w:rFonts w:ascii="宋体" w:hAnsi="宋体" w:cs="宋体"/>
          <w:color w:val="000000"/>
          <w:spacing w:val="0"/>
          <w:sz w:val="21"/>
        </w:rPr>
        <w:t>。</w:t>
      </w:r>
    </w:p>
    <w:p w14:paraId="6EB6FD49">
      <w:pPr>
        <w:spacing w:before="282" w:after="0" w:line="243" w:lineRule="exact"/>
        <w:ind w:left="0" w:right="0" w:firstLine="0"/>
        <w:jc w:val="left"/>
        <w:rPr>
          <w:rFonts w:ascii="Times New Roman"/>
          <w:color w:val="000000"/>
          <w:spacing w:val="0"/>
          <w:sz w:val="21"/>
        </w:rPr>
      </w:pPr>
      <w:r>
        <w:rPr>
          <w:rFonts w:ascii="宋体" w:hAnsi="宋体" w:cs="宋体"/>
          <w:color w:val="000000"/>
          <w:spacing w:val="0"/>
          <w:sz w:val="21"/>
        </w:rPr>
        <w:t>②预测实验结果</w:t>
      </w:r>
      <w:r>
        <w:rPr>
          <w:rFonts w:ascii="Times New Roman"/>
          <w:color w:val="000000"/>
          <w:spacing w:val="0"/>
          <w:sz w:val="21"/>
        </w:rPr>
        <w:t>_______</w:t>
      </w:r>
      <w:r>
        <w:rPr>
          <w:rFonts w:ascii="宋体" w:hAnsi="宋体" w:cs="宋体"/>
          <w:color w:val="000000"/>
          <w:spacing w:val="0"/>
          <w:sz w:val="21"/>
        </w:rPr>
        <w:t>（设计一个坐标，用柱形图表示最后一次检测结果）</w:t>
      </w:r>
    </w:p>
    <w:p w14:paraId="31C2100C">
      <w:pPr>
        <w:spacing w:before="8013"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10</w:t>
      </w:r>
      <w:r>
        <w:rPr>
          <w:rFonts w:ascii="宋体" w:hAnsi="宋体" w:cs="宋体"/>
          <w:color w:val="000000"/>
          <w:spacing w:val="0"/>
          <w:sz w:val="21"/>
        </w:rPr>
        <w:t>页</w:t>
      </w:r>
    </w:p>
    <w:p w14:paraId="7865855F">
      <w:pPr>
        <w:spacing w:before="223" w:after="0" w:line="25" w:lineRule="exact"/>
        <w:ind w:left="0" w:right="0" w:firstLine="0"/>
        <w:jc w:val="left"/>
        <w:rPr>
          <w:rFonts w:ascii="Times New Roman"/>
          <w:color w:val="000000"/>
          <w:spacing w:val="0"/>
          <w:sz w:val="2"/>
        </w:rPr>
      </w:pPr>
      <w:r>
        <w:rPr>
          <w:rFonts w:ascii="宋体" w:hAnsi="宋体" w:cs="宋体"/>
          <w:color w:val="FFFFFF"/>
          <w:spacing w:val="0"/>
          <w:sz w:val="2"/>
        </w:rPr>
        <w:t>学科网（北京）股份有限公司</w:t>
      </w:r>
    </w:p>
    <w:sectPr>
      <w:pgSz w:w="11900" w:h="16840"/>
      <w:pgMar w:top="1440" w:right="100" w:bottom="0" w:left="108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A9B12730-0FDF-41C1-BC97-D1898524AEC2}"/>
  </w:font>
  <w:font w:name="宋体">
    <w:panose1 w:val="02010600030101010101"/>
    <w:charset w:val="86"/>
    <w:family w:val="auto"/>
    <w:pitch w:val="default"/>
    <w:sig w:usb0="00000003" w:usb1="288F0000" w:usb2="00000006" w:usb3="00000000" w:csb0="00040001" w:csb1="00000000"/>
    <w:embedRegular r:id="rId2" w:fontKey="{A22B853D-5CB8-4377-AE70-5F78FCB971E3}"/>
  </w:font>
  <w:font w:name="Wingdings">
    <w:panose1 w:val="05000000000000000000"/>
    <w:charset w:val="02"/>
    <w:family w:val="auto"/>
    <w:pitch w:val="default"/>
    <w:sig w:usb0="00000000" w:usb1="00000000" w:usb2="00000000" w:usb3="00000000" w:csb0="80000000" w:csb1="00000000"/>
    <w:embedRegular r:id="rId3" w:fontKey="{99E34DC2-F9C3-48FC-90C0-63D26894309E}"/>
  </w:font>
  <w:font w:name="Arial">
    <w:panose1 w:val="020B0604020202020204"/>
    <w:charset w:val="01"/>
    <w:family w:val="swiss"/>
    <w:pitch w:val="default"/>
    <w:sig w:usb0="E0002EFF" w:usb1="C000785B" w:usb2="00000009" w:usb3="00000000" w:csb0="400001FF" w:csb1="FFFF0000"/>
    <w:embedRegular r:id="rId4" w:fontKey="{27EA6A8B-4E30-4BC3-9C89-EC7F59165845}"/>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7B354892-A065-409E-A540-C0630E955185}"/>
  </w:font>
  <w:font w:name="Symbol">
    <w:panose1 w:val="05050102010706020507"/>
    <w:charset w:val="02"/>
    <w:family w:val="roman"/>
    <w:pitch w:val="default"/>
    <w:sig w:usb0="00000000" w:usb1="00000000" w:usb2="00000000" w:usb3="00000000" w:csb0="80000000" w:csb1="00000000"/>
    <w:embedRegular r:id="rId6" w:fontKey="{60EC06F8-6F61-4735-9BB5-67916F95C321}"/>
  </w:font>
  <w:font w:name="Calibri">
    <w:panose1 w:val="020F0502020204030204"/>
    <w:charset w:val="00"/>
    <w:family w:val="swiss"/>
    <w:pitch w:val="default"/>
    <w:sig w:usb0="E4002EFF" w:usb1="C000247B" w:usb2="00000009" w:usb3="00000000" w:csb0="200001FF" w:csb1="00000000"/>
    <w:embedRegular r:id="rId7" w:fontKey="{4739E43C-7DAC-4E2D-BD52-C9D7B319704A}"/>
  </w:font>
  <w:font w:name="Calibri">
    <w:panose1 w:val="020F0502020204030204"/>
    <w:charset w:val="CC"/>
    <w:family w:val="swiss"/>
    <w:pitch w:val="default"/>
    <w:sig w:usb0="E4002EFF" w:usb1="C000247B" w:usb2="00000009" w:usb3="00000000" w:csb0="200001FF" w:csb1="00000000"/>
    <w:embedRegular r:id="rId8" w:fontKey="{F4B7232E-C3D3-4332-A8F2-5A7C93065265}"/>
  </w:font>
  <w:font w:name="Arial">
    <w:panose1 w:val="020B0604020202020204"/>
    <w:charset w:val="CC"/>
    <w:family w:val="swiss"/>
    <w:pitch w:val="default"/>
    <w:sig w:usb0="E0002EFF" w:usb1="C000785B" w:usb2="00000009" w:usb3="00000000" w:csb0="400001FF" w:csb1="FFFF0000"/>
    <w:embedRegular r:id="rId9" w:fontKey="{14F9D067-7DCA-432E-BCD6-4D37BEB9ED1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B06B85"/>
    <w:rsid w:val="00BA5B2D"/>
    <w:rsid w:val="15A448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iPriority="99" w:name="heading 1"/>
    <w:lsdException w:uiPriority="99" w:name="heading 2"/>
    <w:lsdException w:uiPriority="99" w:name="heading 3"/>
    <w:lsdException w:uiPriority="99"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iPriority="99" w:name="Title"/>
    <w:lsdException w:uiPriority="99" w:name="Closing"/>
    <w:lsdException w:uiPriority="99" w:name="Signature"/>
    <w:lsdException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iPriority="99"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nhideWhenUsed="0" w:uiPriority="0" w:name="No Lis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uiPriority w:val="0"/>
    <w:pPr>
      <w:spacing w:before="120" w:after="240"/>
      <w:jc w:val="both"/>
    </w:pPr>
    <w:rPr>
      <w:rFonts w:asciiTheme="minorHAnsi" w:hAnsiTheme="minorHAnsi" w:eastAsiaTheme="minorEastAsia" w:cstheme="minorBidi"/>
      <w:sz w:val="22"/>
      <w:szCs w:val="22"/>
      <w:lang w:val="en-US" w:eastAsia="en-US" w:bidi="ar-SA"/>
    </w:rPr>
  </w:style>
  <w:style w:type="character" w:default="1" w:styleId="3">
    <w:name w:val="Default Paragraph Font"/>
    <w:link w:val="1"/>
    <w:semiHidden/>
    <w:uiPriority w:val="0"/>
  </w:style>
  <w:style w:type="table" w:default="1" w:styleId="2">
    <w:name w:val="Normal Table"/>
    <w:semiHidden/>
    <w:unhideWhenUsed/>
    <w:uiPriority w:val="99"/>
    <w:tblPr>
      <w:tblCellMar>
        <w:top w:w="0" w:type="dxa"/>
        <w:left w:w="108" w:type="dxa"/>
        <w:bottom w:w="0" w:type="dxa"/>
        <w:right w:w="108" w:type="dxa"/>
      </w:tblCellMar>
    </w:tblPr>
  </w:style>
  <w:style w:type="paragraph" w:default="1" w:styleId="4">
    <w:name w:val="No List"/>
    <w:semiHidden/>
    <w:uiPriority w:val="0"/>
    <w:rPr>
      <w:rFonts w:asciiTheme="minorHAnsi" w:hAnsiTheme="minorHAnsi" w:eastAsiaTheme="minorEastAsia" w:cstheme="minorBidi"/>
      <w:sz w:val="22"/>
      <w:szCs w:val="22"/>
      <w:lang w:val="en-US" w:eastAsia="zh-CN" w:bidi="ar-SA"/>
    </w:rPr>
  </w:style>
  <w:style w:type="table" w:customStyle="1" w:styleId="5">
    <w:name w:val="Table Normal"/>
    <w:semiHidden/>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6" Type="http://schemas.openxmlformats.org/officeDocument/2006/relationships/fontTable" Target="fontTable.xml"/><Relationship Id="rId35" Type="http://schemas.openxmlformats.org/officeDocument/2006/relationships/customXml" Target="../customXml/item1.xml"/><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7"/>
    <customShpInfo spid="_x0000_s1028"/>
    <customShpInfo spid="_x0000_s1029"/>
    <customShpInfo spid="_x0000_s1032"/>
    <customShpInfo spid="_x0000_s1033"/>
    <customShpInfo spid="_x0000_s1034"/>
    <customShpInfo spid="_x0000_s1035"/>
    <customShpInfo spid="_x0000_s1036"/>
    <customShpInfo spid="_x0000_s1037"/>
    <customShpInfo spid="_x0000_s1038"/>
    <customShpInfo spid="_x0000_s1039"/>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4"/>
    <customShpInfo spid="_x0000_s1055"/>
    <customShpInfo spid="_x0000_s1056"/>
    <customShpInfo spid="_x0000_s1057"/>
    <customShpInfo spid="_x0000_s1060"/>
    <customShpInfo spid="_x0000_s1061"/>
    <customShpInfo spid="_x0000_s1062"/>
    <customShpInfo spid="_x0000_s1063"/>
    <customShpInfo spid="_x0000_s1066"/>
    <customShpInfo spid="_x0000_s1067"/>
    <customShpInfo spid="_x0000_s1068"/>
    <customShpInfo spid="_x0000_s1069"/>
    <customShpInfo spid="_x0000_s1072"/>
    <customShpInfo spid="_x0000_s1073"/>
    <customShpInfo spid="_x0000_s1074"/>
    <customShpInfo spid="_x0000_s1077"/>
    <customShpInfo spid="_x0000_s1078"/>
    <customShpInfo spid="_x0000_s1079"/>
    <customShpInfo spid="_x0000_s108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10</Pages>
  <Words>5442</Words>
  <Characters>6467</Characters>
  <Lines>0</Lines>
  <Paragraphs>244</Paragraphs>
  <TotalTime>14</TotalTime>
  <ScaleCrop>false</ScaleCrop>
  <LinksUpToDate>false</LinksUpToDate>
  <CharactersWithSpaces>6940</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2025-02-11T11:54:00Z</dcterms:created>
  <dc:creator>w4412</dc:creator>
  <cp:lastModifiedBy>斯派@森校</cp:lastModifiedBy>
  <dcterms:modified xsi:type="dcterms:W3CDTF">2025-06-19T13:54:45Z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eyJoZGlkIjoiN2NkOGZkOWU2NWZhMzZhNDZmMjRmYjAyYjQ0ZmMyNjgiLCJ1c2VySWQiOiIzMTgzMjM0MTYifQ==</vt:lpwstr>
  </property>
  <property fmtid="{D5CDD505-2E9C-101B-9397-08002B2CF9AE}" pid="3" name="KSOProductBuildVer">
    <vt:lpwstr>2052-12.1.0.21541</vt:lpwstr>
  </property>
  <property fmtid="{D5CDD505-2E9C-101B-9397-08002B2CF9AE}" pid="4" name="ICV">
    <vt:lpwstr>5993FF22A91E4CA78AD88C83F3BE3EF2_12</vt:lpwstr>
  </property>
</Properties>
</file>